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8B" w:rsidRDefault="0031468B" w:rsidP="00BE0381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color w:val="2C6EAB"/>
          <w:kern w:val="0"/>
          <w:sz w:val="30"/>
          <w:szCs w:val="30"/>
          <w:lang w:eastAsia="cs-CZ" w:bidi="ar-SA"/>
        </w:rPr>
      </w:pPr>
    </w:p>
    <w:p w:rsidR="00402AEB" w:rsidRDefault="00402AEB" w:rsidP="00BE0381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color w:val="2C6EAB"/>
          <w:kern w:val="0"/>
          <w:sz w:val="30"/>
          <w:szCs w:val="30"/>
          <w:lang w:eastAsia="cs-CZ" w:bidi="ar-SA"/>
        </w:rPr>
      </w:pPr>
    </w:p>
    <w:p w:rsidR="00402AEB" w:rsidRDefault="00402AEB" w:rsidP="00BE0381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color w:val="2C6EAB"/>
          <w:kern w:val="0"/>
          <w:sz w:val="30"/>
          <w:szCs w:val="30"/>
          <w:lang w:eastAsia="cs-CZ" w:bidi="ar-SA"/>
        </w:rPr>
      </w:pPr>
    </w:p>
    <w:p w:rsidR="00402AEB" w:rsidRDefault="00402AEB" w:rsidP="00BE0381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color w:val="2C6EAB"/>
          <w:kern w:val="0"/>
          <w:sz w:val="30"/>
          <w:szCs w:val="30"/>
          <w:lang w:eastAsia="cs-CZ" w:bidi="ar-SA"/>
        </w:rPr>
      </w:pPr>
    </w:p>
    <w:p w:rsidR="00A52585" w:rsidRDefault="00A52585" w:rsidP="00BE0381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color w:val="2C6EAB"/>
          <w:kern w:val="0"/>
          <w:sz w:val="56"/>
          <w:szCs w:val="56"/>
          <w:lang w:eastAsia="cs-CZ" w:bidi="ar-SA"/>
        </w:rPr>
      </w:pPr>
    </w:p>
    <w:p w:rsidR="00BE0381" w:rsidRPr="00A660FF" w:rsidRDefault="00F547A5" w:rsidP="00BE0381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color w:val="2C6EAB"/>
          <w:kern w:val="0"/>
          <w:sz w:val="56"/>
          <w:szCs w:val="56"/>
          <w:lang w:eastAsia="cs-CZ" w:bidi="ar-SA"/>
        </w:rPr>
      </w:pPr>
      <w:r>
        <w:rPr>
          <w:rFonts w:ascii="Calibri Light" w:eastAsia="Times New Roman" w:hAnsi="Calibri Light" w:cs="Times New Roman"/>
          <w:color w:val="2C6EAB"/>
          <w:kern w:val="0"/>
          <w:sz w:val="56"/>
          <w:szCs w:val="56"/>
          <w:lang w:eastAsia="cs-CZ" w:bidi="ar-SA"/>
        </w:rPr>
        <w:t>JJRC</w:t>
      </w:r>
      <w:r w:rsidR="00402AEB" w:rsidRPr="00A660FF">
        <w:rPr>
          <w:rFonts w:ascii="Calibri Light" w:eastAsia="Times New Roman" w:hAnsi="Calibri Light" w:cs="Times New Roman"/>
          <w:color w:val="2C6EAB"/>
          <w:kern w:val="0"/>
          <w:sz w:val="56"/>
          <w:szCs w:val="56"/>
          <w:lang w:eastAsia="cs-CZ" w:bidi="ar-SA"/>
        </w:rPr>
        <w:t xml:space="preserve"> </w:t>
      </w:r>
      <w:r w:rsidR="00652BF3">
        <w:rPr>
          <w:rFonts w:ascii="Calibri Light" w:eastAsia="Times New Roman" w:hAnsi="Calibri Light" w:cs="Times New Roman"/>
          <w:color w:val="2C6EAB"/>
          <w:kern w:val="0"/>
          <w:sz w:val="56"/>
          <w:szCs w:val="56"/>
          <w:lang w:eastAsia="cs-CZ" w:bidi="ar-SA"/>
        </w:rPr>
        <w:t>D61</w:t>
      </w:r>
    </w:p>
    <w:p w:rsidR="00322AC7" w:rsidRDefault="00322AC7" w:rsidP="00BE0381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b w:val="0"/>
          <w:color w:val="2C6EAB"/>
          <w:kern w:val="0"/>
          <w:sz w:val="32"/>
          <w:szCs w:val="42"/>
          <w:lang w:eastAsia="cs-CZ" w:bidi="ar-SA"/>
        </w:rPr>
      </w:pPr>
    </w:p>
    <w:p w:rsidR="003049A3" w:rsidRPr="00A660FF" w:rsidRDefault="00402AEB">
      <w:pPr>
        <w:pStyle w:val="Nadpis1"/>
        <w:keepLines/>
        <w:widowControl/>
        <w:suppressAutoHyphens w:val="0"/>
        <w:spacing w:before="0" w:after="0"/>
        <w:jc w:val="center"/>
        <w:textAlignment w:val="auto"/>
      </w:pPr>
      <w:r w:rsidRPr="00A660FF">
        <w:rPr>
          <w:rFonts w:ascii="Calibri Light" w:eastAsia="Times New Roman" w:hAnsi="Calibri Light" w:cs="Times New Roman"/>
          <w:b w:val="0"/>
          <w:color w:val="2C6EAB"/>
          <w:kern w:val="0"/>
          <w:lang w:eastAsia="cs-CZ" w:bidi="ar-SA"/>
        </w:rPr>
        <w:t>Létající dron s frekvencí 2,4 GHz</w:t>
      </w:r>
      <w:r w:rsidR="00842F9C">
        <w:rPr>
          <w:rFonts w:ascii="Calibri Light" w:eastAsia="Times New Roman" w:hAnsi="Calibri Light" w:cs="Times New Roman"/>
          <w:b w:val="0"/>
          <w:color w:val="2C6EAB"/>
          <w:kern w:val="0"/>
          <w:lang w:eastAsia="cs-CZ" w:bidi="ar-SA"/>
        </w:rPr>
        <w:t xml:space="preserve"> a </w:t>
      </w:r>
      <w:r w:rsidR="00AA6E30">
        <w:rPr>
          <w:rFonts w:ascii="Calibri Light" w:eastAsia="Times New Roman" w:hAnsi="Calibri Light" w:cs="Times New Roman"/>
          <w:b w:val="0"/>
          <w:color w:val="2C6EAB"/>
          <w:kern w:val="0"/>
          <w:lang w:eastAsia="cs-CZ" w:bidi="ar-SA"/>
        </w:rPr>
        <w:t>k</w:t>
      </w:r>
      <w:r w:rsidR="00F547A5">
        <w:rPr>
          <w:rFonts w:ascii="Calibri Light" w:eastAsia="Times New Roman" w:hAnsi="Calibri Light" w:cs="Times New Roman"/>
          <w:b w:val="0"/>
          <w:color w:val="2C6EAB"/>
          <w:kern w:val="0"/>
          <w:lang w:eastAsia="cs-CZ" w:bidi="ar-SA"/>
        </w:rPr>
        <w:t>amerou</w:t>
      </w:r>
    </w:p>
    <w:p w:rsidR="00154E8F" w:rsidRDefault="00154E8F" w:rsidP="00BE0381">
      <w:pPr>
        <w:pStyle w:val="Standard"/>
        <w:jc w:val="center"/>
        <w:rPr>
          <w:rFonts w:ascii="Calibri Light" w:eastAsia="Times New Roman" w:hAnsi="Calibri Light" w:cs="Times New Roman"/>
          <w:b/>
          <w:color w:val="2C6EAB"/>
          <w:kern w:val="0"/>
          <w:sz w:val="42"/>
          <w:szCs w:val="42"/>
          <w:lang w:eastAsia="cs-CZ" w:bidi="ar-SA"/>
        </w:rPr>
      </w:pPr>
    </w:p>
    <w:p w:rsidR="00BE0381" w:rsidRPr="00A660FF" w:rsidRDefault="00BE0381" w:rsidP="00BE0381">
      <w:pPr>
        <w:pStyle w:val="Standard"/>
        <w:jc w:val="center"/>
        <w:rPr>
          <w:rFonts w:ascii="Calibri Light" w:eastAsia="Times New Roman" w:hAnsi="Calibri Light" w:cs="Times New Roman"/>
          <w:b/>
          <w:color w:val="2C6EAB"/>
          <w:kern w:val="0"/>
          <w:sz w:val="44"/>
          <w:szCs w:val="44"/>
          <w:lang w:eastAsia="cs-CZ" w:bidi="ar-SA"/>
        </w:rPr>
      </w:pPr>
      <w:r w:rsidRPr="00A660FF">
        <w:rPr>
          <w:rFonts w:ascii="Calibri Light" w:eastAsia="Times New Roman" w:hAnsi="Calibri Light" w:cs="Times New Roman"/>
          <w:b/>
          <w:color w:val="2C6EAB"/>
          <w:kern w:val="0"/>
          <w:sz w:val="44"/>
          <w:szCs w:val="44"/>
          <w:lang w:eastAsia="cs-CZ" w:bidi="ar-SA"/>
        </w:rPr>
        <w:t>Uživatelská příručka</w:t>
      </w:r>
    </w:p>
    <w:p w:rsidR="00402AEB" w:rsidRDefault="00402AEB" w:rsidP="00BE0381">
      <w:pPr>
        <w:pStyle w:val="Standard"/>
        <w:jc w:val="center"/>
        <w:rPr>
          <w:rFonts w:ascii="Calibri Light" w:eastAsia="Times New Roman" w:hAnsi="Calibri Light" w:cs="Times New Roman"/>
          <w:b/>
          <w:color w:val="2C6EAB"/>
          <w:kern w:val="0"/>
          <w:sz w:val="30"/>
          <w:szCs w:val="30"/>
          <w:lang w:eastAsia="cs-CZ" w:bidi="ar-SA"/>
        </w:rPr>
      </w:pPr>
    </w:p>
    <w:p w:rsidR="00402AEB" w:rsidRDefault="00402AEB" w:rsidP="00BE0381">
      <w:pPr>
        <w:pStyle w:val="Standard"/>
        <w:jc w:val="center"/>
        <w:rPr>
          <w:rFonts w:ascii="Calibri Light" w:eastAsia="Times New Roman" w:hAnsi="Calibri Light" w:cs="Times New Roman"/>
          <w:b/>
          <w:color w:val="2C6EAB"/>
          <w:kern w:val="0"/>
          <w:sz w:val="30"/>
          <w:szCs w:val="30"/>
          <w:lang w:eastAsia="cs-CZ" w:bidi="ar-SA"/>
        </w:rPr>
      </w:pPr>
    </w:p>
    <w:p w:rsidR="00402AEB" w:rsidRDefault="00402AEB" w:rsidP="00BE0381">
      <w:pPr>
        <w:pStyle w:val="Standard"/>
        <w:jc w:val="center"/>
        <w:rPr>
          <w:rFonts w:ascii="Calibri Light" w:eastAsia="Times New Roman" w:hAnsi="Calibri Light" w:cs="Times New Roman"/>
          <w:b/>
          <w:color w:val="2C6EAB"/>
          <w:kern w:val="0"/>
          <w:sz w:val="30"/>
          <w:szCs w:val="30"/>
          <w:lang w:eastAsia="cs-CZ" w:bidi="ar-SA"/>
        </w:rPr>
      </w:pPr>
    </w:p>
    <w:p w:rsidR="00402AEB" w:rsidRDefault="00402AEB" w:rsidP="00BE0381">
      <w:pPr>
        <w:pStyle w:val="Standard"/>
        <w:jc w:val="center"/>
        <w:rPr>
          <w:rFonts w:ascii="Calibri Light" w:eastAsia="Times New Roman" w:hAnsi="Calibri Light" w:cs="Times New Roman"/>
          <w:b/>
          <w:color w:val="2C6EAB"/>
          <w:kern w:val="0"/>
          <w:sz w:val="30"/>
          <w:szCs w:val="30"/>
          <w:lang w:eastAsia="cs-CZ" w:bidi="ar-SA"/>
        </w:rPr>
      </w:pPr>
    </w:p>
    <w:p w:rsidR="00402AEB" w:rsidRDefault="00402AEB" w:rsidP="00BE0381">
      <w:pPr>
        <w:pStyle w:val="Standard"/>
        <w:jc w:val="center"/>
        <w:rPr>
          <w:rFonts w:ascii="Calibri Light" w:eastAsia="Times New Roman" w:hAnsi="Calibri Light" w:cs="Times New Roman"/>
          <w:b/>
          <w:color w:val="2C6EAB"/>
          <w:kern w:val="0"/>
          <w:sz w:val="30"/>
          <w:szCs w:val="30"/>
          <w:lang w:eastAsia="cs-CZ" w:bidi="ar-SA"/>
        </w:rPr>
      </w:pPr>
    </w:p>
    <w:p w:rsidR="00097276" w:rsidRPr="00097276" w:rsidRDefault="00097276" w:rsidP="00097276">
      <w:pPr>
        <w:pStyle w:val="Textbody"/>
        <w:rPr>
          <w:lang w:eastAsia="cs-CZ" w:bidi="ar-SA"/>
        </w:rPr>
      </w:pPr>
    </w:p>
    <w:p w:rsidR="00322AC7" w:rsidRPr="0031468B" w:rsidRDefault="00322AC7" w:rsidP="00322AC7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31468B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Představení produktu</w:t>
      </w:r>
    </w:p>
    <w:p w:rsidR="00322AC7" w:rsidRDefault="00402AEB" w:rsidP="00322AC7">
      <w:pPr>
        <w:rPr>
          <w:rFonts w:ascii="Calibri" w:eastAsia="Times New Roman" w:hAnsi="Calibri" w:cs="Times New Roman"/>
          <w:sz w:val="16"/>
          <w:szCs w:val="16"/>
          <w:lang w:eastAsia="cs-CZ"/>
        </w:rPr>
      </w:pPr>
      <w:r>
        <w:rPr>
          <w:rFonts w:ascii="Calibri" w:eastAsia="Times New Roman" w:hAnsi="Calibri" w:cs="Times New Roman"/>
          <w:b/>
          <w:sz w:val="16"/>
          <w:szCs w:val="16"/>
          <w:lang w:eastAsia="cs-CZ"/>
        </w:rPr>
        <w:t xml:space="preserve">Dron </w:t>
      </w:r>
      <w:r w:rsidR="00ED39D4">
        <w:rPr>
          <w:rFonts w:ascii="Calibri" w:eastAsia="Times New Roman" w:hAnsi="Calibri" w:cs="Times New Roman"/>
          <w:b/>
          <w:sz w:val="16"/>
          <w:szCs w:val="16"/>
          <w:lang w:eastAsia="cs-CZ"/>
        </w:rPr>
        <w:t xml:space="preserve">JJRC </w:t>
      </w:r>
      <w:r w:rsidR="00652BF3">
        <w:rPr>
          <w:rFonts w:ascii="Calibri" w:eastAsia="Times New Roman" w:hAnsi="Calibri" w:cs="Times New Roman"/>
          <w:b/>
          <w:sz w:val="16"/>
          <w:szCs w:val="16"/>
          <w:lang w:eastAsia="cs-CZ"/>
        </w:rPr>
        <w:t>D61</w:t>
      </w:r>
      <w:r>
        <w:rPr>
          <w:rFonts w:ascii="Calibri" w:eastAsia="Times New Roman" w:hAnsi="Calibri" w:cs="Times New Roman"/>
          <w:b/>
          <w:sz w:val="16"/>
          <w:szCs w:val="16"/>
          <w:lang w:eastAsia="cs-CZ"/>
        </w:rPr>
        <w:t xml:space="preserve"> </w:t>
      </w:r>
      <w:r w:rsidRPr="00402AEB">
        <w:rPr>
          <w:rFonts w:ascii="Calibri" w:eastAsia="Times New Roman" w:hAnsi="Calibri" w:cs="Times New Roman"/>
          <w:sz w:val="16"/>
          <w:szCs w:val="16"/>
          <w:lang w:eastAsia="cs-CZ"/>
        </w:rPr>
        <w:t xml:space="preserve">je </w:t>
      </w:r>
      <w:proofErr w:type="spellStart"/>
      <w:r w:rsidRPr="00402AEB">
        <w:rPr>
          <w:rFonts w:ascii="Calibri" w:eastAsia="Times New Roman" w:hAnsi="Calibri" w:cs="Times New Roman"/>
          <w:sz w:val="16"/>
          <w:szCs w:val="16"/>
          <w:lang w:eastAsia="cs-CZ"/>
        </w:rPr>
        <w:t>quadrocoptéra</w:t>
      </w:r>
      <w:proofErr w:type="spellEnd"/>
      <w:r w:rsidRPr="00402AEB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na dálkové ovládání</w:t>
      </w:r>
      <w:r w:rsidR="00A52585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s </w:t>
      </w:r>
      <w:r w:rsidR="003C5EF7">
        <w:rPr>
          <w:rFonts w:ascii="Calibri" w:eastAsia="Times New Roman" w:hAnsi="Calibri" w:cs="Times New Roman"/>
          <w:sz w:val="16"/>
          <w:szCs w:val="16"/>
          <w:lang w:eastAsia="cs-CZ"/>
        </w:rPr>
        <w:t>kamerou</w:t>
      </w:r>
      <w:r w:rsidRPr="00402AEB">
        <w:rPr>
          <w:rFonts w:ascii="Calibri" w:eastAsia="Times New Roman" w:hAnsi="Calibri" w:cs="Times New Roman"/>
          <w:sz w:val="16"/>
          <w:szCs w:val="16"/>
          <w:lang w:eastAsia="cs-CZ"/>
        </w:rPr>
        <w:t xml:space="preserve">, se kterou můžete létat ve venkovním prostředí i uvnitř budov. </w:t>
      </w:r>
      <w:r>
        <w:rPr>
          <w:rFonts w:ascii="Calibri" w:eastAsia="Times New Roman" w:hAnsi="Calibri" w:cs="Times New Roman"/>
          <w:sz w:val="16"/>
          <w:szCs w:val="16"/>
          <w:lang w:eastAsia="cs-CZ"/>
        </w:rPr>
        <w:t>Pro bezpečné ovládání si prosím prostudujte tuto uživatelskou příručku.</w:t>
      </w:r>
    </w:p>
    <w:p w:rsidR="00402AEB" w:rsidRPr="00402AEB" w:rsidRDefault="00402AEB" w:rsidP="00402AEB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402AEB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Bezpečnostní upozornění</w:t>
      </w:r>
    </w:p>
    <w:p w:rsidR="00402AEB" w:rsidRDefault="00402AEB" w:rsidP="00322AC7">
      <w:pPr>
        <w:rPr>
          <w:rFonts w:ascii="Calibri" w:eastAsia="Times New Roman" w:hAnsi="Calibri" w:cs="Times New Roman"/>
          <w:sz w:val="16"/>
          <w:szCs w:val="16"/>
          <w:lang w:eastAsia="cs-CZ"/>
        </w:rPr>
      </w:pPr>
      <w:r>
        <w:rPr>
          <w:rFonts w:ascii="Calibri" w:eastAsia="Times New Roman" w:hAnsi="Calibri" w:cs="Times New Roman"/>
          <w:sz w:val="16"/>
          <w:szCs w:val="16"/>
          <w:lang w:eastAsia="cs-CZ"/>
        </w:rPr>
        <w:t>Pro létání si vybírejte jen taková místa, kde je jistota, že dron nemůže zranit další osoby v okolí.</w:t>
      </w:r>
      <w:r>
        <w:rPr>
          <w:rFonts w:ascii="Calibri" w:eastAsia="Times New Roman" w:hAnsi="Calibri" w:cs="Times New Roman"/>
          <w:sz w:val="16"/>
          <w:szCs w:val="16"/>
          <w:lang w:eastAsia="cs-CZ"/>
        </w:rPr>
        <w:br/>
        <w:t>Vyhněte se venkovnímu létání s dronem v silném větru</w:t>
      </w:r>
      <w:r w:rsidR="00652BF3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(</w:t>
      </w:r>
      <w:r w:rsidR="00AA076B">
        <w:rPr>
          <w:rFonts w:ascii="Calibri" w:eastAsia="Times New Roman" w:hAnsi="Calibri" w:cs="Times New Roman"/>
          <w:sz w:val="16"/>
          <w:szCs w:val="16"/>
          <w:lang w:eastAsia="cs-CZ"/>
        </w:rPr>
        <w:t xml:space="preserve">létání je bezpečné max. do stupně 4 </w:t>
      </w:r>
      <w:proofErr w:type="spellStart"/>
      <w:r w:rsidR="00AA076B">
        <w:rPr>
          <w:rFonts w:ascii="Calibri" w:eastAsia="Times New Roman" w:hAnsi="Calibri" w:cs="Times New Roman"/>
          <w:sz w:val="16"/>
          <w:szCs w:val="16"/>
          <w:lang w:val="sk-SK" w:eastAsia="cs-CZ"/>
        </w:rPr>
        <w:t>Beaufortovy</w:t>
      </w:r>
      <w:proofErr w:type="spellEnd"/>
      <w:r w:rsidR="00AA076B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stupnice</w:t>
      </w:r>
      <w:r w:rsidR="00652BF3">
        <w:rPr>
          <w:rFonts w:ascii="Calibri" w:eastAsia="Times New Roman" w:hAnsi="Calibri" w:cs="Times New Roman"/>
          <w:sz w:val="16"/>
          <w:szCs w:val="16"/>
          <w:lang w:eastAsia="cs-CZ"/>
        </w:rPr>
        <w:t>)</w:t>
      </w:r>
      <w:r w:rsidR="00AA076B">
        <w:rPr>
          <w:rFonts w:ascii="Calibri" w:eastAsia="Times New Roman" w:hAnsi="Calibri" w:cs="Times New Roman"/>
          <w:sz w:val="16"/>
          <w:szCs w:val="16"/>
          <w:lang w:eastAsia="cs-CZ"/>
        </w:rPr>
        <w:t>.</w:t>
      </w:r>
      <w:r>
        <w:rPr>
          <w:rFonts w:ascii="Calibri" w:eastAsia="Times New Roman" w:hAnsi="Calibri" w:cs="Times New Roman"/>
          <w:sz w:val="16"/>
          <w:szCs w:val="16"/>
          <w:lang w:eastAsia="cs-CZ"/>
        </w:rPr>
        <w:br/>
      </w:r>
      <w:r w:rsidR="00D07A8A">
        <w:rPr>
          <w:rFonts w:ascii="Calibri" w:eastAsia="Times New Roman" w:hAnsi="Calibri" w:cs="Times New Roman"/>
          <w:sz w:val="16"/>
          <w:szCs w:val="16"/>
          <w:lang w:eastAsia="cs-CZ"/>
        </w:rPr>
        <w:t>Dron není hračka! Mějte kontrolu nad tím, pokud jej budou ovládat děti mladší 1</w:t>
      </w:r>
      <w:r w:rsidR="009758A4">
        <w:rPr>
          <w:rFonts w:ascii="Calibri" w:eastAsia="Times New Roman" w:hAnsi="Calibri" w:cs="Times New Roman"/>
          <w:sz w:val="16"/>
          <w:szCs w:val="16"/>
          <w:lang w:eastAsia="cs-CZ"/>
        </w:rPr>
        <w:t>4</w:t>
      </w:r>
      <w:r w:rsidR="00D07A8A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let.</w:t>
      </w:r>
      <w:r w:rsidR="00D07A8A">
        <w:rPr>
          <w:rFonts w:ascii="Calibri" w:eastAsia="Times New Roman" w:hAnsi="Calibri" w:cs="Times New Roman"/>
          <w:sz w:val="16"/>
          <w:szCs w:val="16"/>
          <w:lang w:eastAsia="cs-CZ"/>
        </w:rPr>
        <w:br/>
        <w:t>Věnujte prosím zvýšenou pozornost při vkládání a dobíjení baterie / baterií. Připojení obrácenou polaritou může způsobit nevratné poškození.</w:t>
      </w:r>
      <w:r w:rsidR="00D07A8A">
        <w:rPr>
          <w:rFonts w:ascii="Calibri" w:eastAsia="Times New Roman" w:hAnsi="Calibri" w:cs="Times New Roman"/>
          <w:sz w:val="16"/>
          <w:szCs w:val="16"/>
          <w:lang w:eastAsia="cs-CZ"/>
        </w:rPr>
        <w:br/>
        <w:t>Dron je vyroben z plastu. Vyhněte se používání drona v blízkosti extrémně vy</w:t>
      </w:r>
      <w:r w:rsidR="009758A4">
        <w:rPr>
          <w:rFonts w:ascii="Calibri" w:eastAsia="Times New Roman" w:hAnsi="Calibri" w:cs="Times New Roman"/>
          <w:sz w:val="16"/>
          <w:szCs w:val="16"/>
          <w:lang w:eastAsia="cs-CZ"/>
        </w:rPr>
        <w:t>sokých zdrojů tepla nebo chladu, drátů vysokého napětí, stromů apod.</w:t>
      </w:r>
    </w:p>
    <w:p w:rsidR="00234288" w:rsidRPr="00234288" w:rsidRDefault="00234288" w:rsidP="00234288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234288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Obsah balení</w:t>
      </w:r>
    </w:p>
    <w:p w:rsidR="008966DA" w:rsidRDefault="00234288" w:rsidP="00322AC7">
      <w:pPr>
        <w:rPr>
          <w:rFonts w:ascii="Calibri" w:eastAsia="Times New Roman" w:hAnsi="Calibri" w:cs="Times New Roman"/>
          <w:sz w:val="16"/>
          <w:szCs w:val="16"/>
          <w:lang w:eastAsia="cs-CZ"/>
        </w:rPr>
      </w:pPr>
      <w:r w:rsidRPr="00D5403C">
        <w:rPr>
          <w:rFonts w:ascii="Calibri" w:eastAsia="Times New Roman" w:hAnsi="Calibri" w:cs="Times New Roman"/>
          <w:sz w:val="16"/>
          <w:szCs w:val="16"/>
          <w:lang w:eastAsia="cs-CZ"/>
        </w:rPr>
        <w:t>Dron</w:t>
      </w:r>
      <w:r w:rsidR="007E45EE" w:rsidRPr="00D5403C">
        <w:rPr>
          <w:rFonts w:ascii="Calibri" w:eastAsia="Times New Roman" w:hAnsi="Calibri" w:cs="Times New Roman"/>
          <w:sz w:val="16"/>
          <w:szCs w:val="16"/>
          <w:lang w:eastAsia="cs-CZ"/>
        </w:rPr>
        <w:t xml:space="preserve">; </w:t>
      </w:r>
      <w:r w:rsidRPr="00D5403C">
        <w:rPr>
          <w:rFonts w:ascii="Calibri" w:eastAsia="Times New Roman" w:hAnsi="Calibri" w:cs="Times New Roman"/>
          <w:sz w:val="16"/>
          <w:szCs w:val="16"/>
          <w:lang w:eastAsia="cs-CZ"/>
        </w:rPr>
        <w:t xml:space="preserve">Baterie do </w:t>
      </w:r>
      <w:proofErr w:type="spellStart"/>
      <w:r w:rsidRPr="00D5403C">
        <w:rPr>
          <w:rFonts w:ascii="Calibri" w:eastAsia="Times New Roman" w:hAnsi="Calibri" w:cs="Times New Roman"/>
          <w:sz w:val="16"/>
          <w:szCs w:val="16"/>
          <w:lang w:eastAsia="cs-CZ"/>
        </w:rPr>
        <w:t>drona</w:t>
      </w:r>
      <w:proofErr w:type="spellEnd"/>
      <w:r w:rsidR="007E45EE" w:rsidRPr="00D5403C">
        <w:rPr>
          <w:rFonts w:ascii="Calibri" w:eastAsia="Times New Roman" w:hAnsi="Calibri" w:cs="Times New Roman"/>
          <w:sz w:val="16"/>
          <w:szCs w:val="16"/>
          <w:lang w:eastAsia="cs-CZ"/>
        </w:rPr>
        <w:t xml:space="preserve">; </w:t>
      </w:r>
      <w:r w:rsidRPr="00D5403C">
        <w:rPr>
          <w:rFonts w:ascii="Calibri" w:eastAsia="Times New Roman" w:hAnsi="Calibri" w:cs="Times New Roman"/>
          <w:sz w:val="16"/>
          <w:szCs w:val="16"/>
          <w:lang w:eastAsia="cs-CZ"/>
        </w:rPr>
        <w:t xml:space="preserve">USB </w:t>
      </w:r>
      <w:proofErr w:type="spellStart"/>
      <w:r w:rsidR="00990376" w:rsidRPr="00D5403C">
        <w:rPr>
          <w:rFonts w:ascii="Calibri" w:eastAsia="Times New Roman" w:hAnsi="Calibri" w:cs="Times New Roman"/>
          <w:sz w:val="16"/>
          <w:szCs w:val="16"/>
          <w:lang w:eastAsia="cs-CZ"/>
        </w:rPr>
        <w:t>stick</w:t>
      </w:r>
      <w:proofErr w:type="spellEnd"/>
      <w:r w:rsidR="00990376" w:rsidRPr="00D5403C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</w:t>
      </w:r>
      <w:r w:rsidRPr="00D5403C">
        <w:rPr>
          <w:rFonts w:ascii="Calibri" w:eastAsia="Times New Roman" w:hAnsi="Calibri" w:cs="Times New Roman"/>
          <w:sz w:val="16"/>
          <w:szCs w:val="16"/>
          <w:lang w:eastAsia="cs-CZ"/>
        </w:rPr>
        <w:t>pro připojení baterie</w:t>
      </w:r>
      <w:r w:rsidR="007E45EE" w:rsidRPr="00D5403C">
        <w:rPr>
          <w:rFonts w:ascii="Calibri" w:eastAsia="Times New Roman" w:hAnsi="Calibri" w:cs="Times New Roman"/>
          <w:sz w:val="16"/>
          <w:szCs w:val="16"/>
          <w:lang w:eastAsia="cs-CZ"/>
        </w:rPr>
        <w:t xml:space="preserve">; </w:t>
      </w:r>
      <w:r w:rsidR="00ED39D4" w:rsidRPr="00D5403C">
        <w:rPr>
          <w:rFonts w:ascii="Calibri" w:eastAsia="Times New Roman" w:hAnsi="Calibri" w:cs="Times New Roman"/>
          <w:sz w:val="16"/>
          <w:szCs w:val="16"/>
          <w:lang w:eastAsia="cs-CZ"/>
        </w:rPr>
        <w:t>Náhradní v</w:t>
      </w:r>
      <w:r w:rsidRPr="00D5403C">
        <w:rPr>
          <w:rFonts w:ascii="Calibri" w:eastAsia="Times New Roman" w:hAnsi="Calibri" w:cs="Times New Roman"/>
          <w:sz w:val="16"/>
          <w:szCs w:val="16"/>
          <w:lang w:eastAsia="cs-CZ"/>
        </w:rPr>
        <w:t>rtulky</w:t>
      </w:r>
      <w:r w:rsidR="007E45EE" w:rsidRPr="00D5403C">
        <w:rPr>
          <w:rFonts w:ascii="Calibri" w:eastAsia="Times New Roman" w:hAnsi="Calibri" w:cs="Times New Roman"/>
          <w:sz w:val="16"/>
          <w:szCs w:val="16"/>
          <w:lang w:eastAsia="cs-CZ"/>
        </w:rPr>
        <w:t xml:space="preserve">; </w:t>
      </w:r>
      <w:r w:rsidRPr="00D5403C">
        <w:rPr>
          <w:rFonts w:ascii="Calibri" w:eastAsia="Times New Roman" w:hAnsi="Calibri" w:cs="Times New Roman"/>
          <w:sz w:val="16"/>
          <w:szCs w:val="16"/>
          <w:lang w:eastAsia="cs-CZ"/>
        </w:rPr>
        <w:t>Ovladač</w:t>
      </w:r>
      <w:r w:rsidR="007E45EE" w:rsidRPr="00D5403C">
        <w:rPr>
          <w:rFonts w:ascii="Calibri" w:eastAsia="Times New Roman" w:hAnsi="Calibri" w:cs="Times New Roman"/>
          <w:sz w:val="16"/>
          <w:szCs w:val="16"/>
          <w:lang w:eastAsia="cs-CZ"/>
        </w:rPr>
        <w:t xml:space="preserve">; </w:t>
      </w:r>
      <w:r w:rsidR="00ED39D4" w:rsidRPr="00D5403C">
        <w:rPr>
          <w:rFonts w:ascii="Calibri" w:eastAsia="Times New Roman" w:hAnsi="Calibri" w:cs="Times New Roman"/>
          <w:sz w:val="16"/>
          <w:szCs w:val="16"/>
          <w:lang w:eastAsia="cs-CZ"/>
        </w:rPr>
        <w:t xml:space="preserve">Bočnice; </w:t>
      </w:r>
      <w:r w:rsidR="009C6173" w:rsidRPr="00D5403C">
        <w:rPr>
          <w:rFonts w:ascii="Calibri" w:eastAsia="Times New Roman" w:hAnsi="Calibri" w:cs="Times New Roman"/>
          <w:sz w:val="16"/>
          <w:szCs w:val="16"/>
          <w:lang w:eastAsia="cs-CZ"/>
        </w:rPr>
        <w:t>Stojany</w:t>
      </w:r>
      <w:r w:rsidR="00C154CD" w:rsidRPr="00D5403C">
        <w:rPr>
          <w:rFonts w:ascii="Calibri" w:eastAsia="Times New Roman" w:hAnsi="Calibri" w:cs="Times New Roman"/>
          <w:sz w:val="16"/>
          <w:szCs w:val="16"/>
          <w:lang w:eastAsia="cs-CZ"/>
        </w:rPr>
        <w:t xml:space="preserve">; </w:t>
      </w:r>
      <w:r w:rsidR="00D5403C" w:rsidRPr="00D5403C">
        <w:rPr>
          <w:rFonts w:ascii="Calibri" w:eastAsia="Times New Roman" w:hAnsi="Calibri" w:cs="Times New Roman"/>
          <w:sz w:val="16"/>
          <w:szCs w:val="16"/>
          <w:lang w:eastAsia="cs-CZ"/>
        </w:rPr>
        <w:t>Držák na mobil</w:t>
      </w:r>
      <w:r w:rsidR="00ED39D4" w:rsidRPr="00D5403C">
        <w:rPr>
          <w:rFonts w:ascii="Calibri" w:eastAsia="Times New Roman" w:hAnsi="Calibri" w:cs="Times New Roman"/>
          <w:sz w:val="16"/>
          <w:szCs w:val="16"/>
          <w:lang w:eastAsia="cs-CZ"/>
        </w:rPr>
        <w:t xml:space="preserve">; </w:t>
      </w:r>
      <w:r w:rsidRPr="00D5403C">
        <w:rPr>
          <w:rFonts w:ascii="Calibri" w:eastAsia="Times New Roman" w:hAnsi="Calibri" w:cs="Times New Roman"/>
          <w:sz w:val="16"/>
          <w:szCs w:val="16"/>
          <w:lang w:eastAsia="cs-CZ"/>
        </w:rPr>
        <w:t>Uživatelská příručka</w:t>
      </w:r>
    </w:p>
    <w:p w:rsidR="000644D4" w:rsidRPr="008966DA" w:rsidRDefault="000644D4" w:rsidP="000644D4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8966DA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lastRenderedPageBreak/>
        <w:t>Před prvním použitím</w:t>
      </w:r>
    </w:p>
    <w:p w:rsidR="00136EF6" w:rsidRDefault="000644D4" w:rsidP="000644D4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</w:pPr>
      <w:r w:rsidRPr="008966DA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Dron je dodáván v demontovaném stavu. Před prvním použitím je nutné </w:t>
      </w:r>
      <w:r w:rsidR="00F832F5" w:rsidRPr="008966DA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připevnit</w:t>
      </w:r>
      <w:r w:rsidR="00C06C4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stojany a </w:t>
      </w:r>
      <w:r w:rsidR="00D5403C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bočnice.</w:t>
      </w:r>
    </w:p>
    <w:p w:rsidR="009C6173" w:rsidRDefault="009C6173" w:rsidP="000644D4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</w:pPr>
      <w:r w:rsidRPr="00E53A0E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V případě výměny vrtulek věnujte pozornost jejich správnému umístění. Na vrtulce i dronu je písmeno (A nebo B) které musí odpovídat.</w:t>
      </w:r>
    </w:p>
    <w:p w:rsidR="009773CB" w:rsidRDefault="009773CB" w:rsidP="000644D4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</w:pPr>
      <w:r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Součástí </w:t>
      </w:r>
      <w:proofErr w:type="spellStart"/>
      <w:r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quadrocoptéry</w:t>
      </w:r>
      <w:proofErr w:type="spellEnd"/>
      <w:r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je kamera. Obraz z kamery se přenáší na displej mobilního telefonu s pomocí aplikace JAD-UFO. Podrobnosti níže.</w:t>
      </w:r>
    </w:p>
    <w:p w:rsidR="00D07A8A" w:rsidRPr="000644D4" w:rsidRDefault="00EA1B19" w:rsidP="000644D4">
      <w:pPr>
        <w:pStyle w:val="Textbody"/>
        <w:rPr>
          <w:rFonts w:ascii="Calibri Light" w:eastAsia="Times New Roman" w:hAnsi="Calibri Light" w:cs="Times New Roman"/>
          <w:b/>
          <w:bCs/>
          <w:color w:val="2C6EAB"/>
          <w:kern w:val="0"/>
          <w:sz w:val="20"/>
          <w:szCs w:val="20"/>
          <w:lang w:eastAsia="cs-CZ" w:bidi="ar-SA"/>
        </w:rPr>
      </w:pPr>
      <w:r>
        <w:rPr>
          <w:rFonts w:ascii="Calibri Light" w:eastAsia="Times New Roman" w:hAnsi="Calibri Light" w:cs="Times New Roman"/>
          <w:b/>
          <w:bCs/>
          <w:color w:val="2C6EAB"/>
          <w:kern w:val="0"/>
          <w:sz w:val="20"/>
          <w:szCs w:val="20"/>
          <w:lang w:eastAsia="cs-CZ" w:bidi="ar-SA"/>
        </w:rPr>
        <w:t>D</w:t>
      </w:r>
      <w:r w:rsidR="00C13600" w:rsidRPr="000644D4">
        <w:rPr>
          <w:rFonts w:ascii="Calibri Light" w:eastAsia="Times New Roman" w:hAnsi="Calibri Light" w:cs="Times New Roman"/>
          <w:b/>
          <w:bCs/>
          <w:color w:val="2C6EAB"/>
          <w:kern w:val="0"/>
          <w:sz w:val="20"/>
          <w:szCs w:val="20"/>
          <w:lang w:eastAsia="cs-CZ" w:bidi="ar-SA"/>
        </w:rPr>
        <w:t>álkový ovladač</w:t>
      </w:r>
    </w:p>
    <w:p w:rsidR="004508DF" w:rsidRPr="004508DF" w:rsidRDefault="004508DF" w:rsidP="00F47FB5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</w:pPr>
      <w:r>
        <w:rPr>
          <w:rFonts w:ascii="Calibri" w:eastAsia="Times New Roman" w:hAnsi="Calibri" w:cs="Times New Roman"/>
          <w:b/>
          <w:noProof/>
          <w:kern w:val="0"/>
          <w:sz w:val="16"/>
          <w:szCs w:val="16"/>
          <w:lang w:eastAsia="cs-CZ"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15463</wp:posOffset>
            </wp:positionV>
            <wp:extent cx="3063240" cy="1701165"/>
            <wp:effectExtent l="19050" t="19050" r="3810" b="0"/>
            <wp:wrapTight wrapText="bothSides">
              <wp:wrapPolygon edited="0">
                <wp:start x="-134" y="-242"/>
                <wp:lineTo x="-134" y="21527"/>
                <wp:lineTo x="21627" y="21527"/>
                <wp:lineTo x="21627" y="-242"/>
                <wp:lineTo x="-134" y="-242"/>
              </wp:wrapPolygon>
            </wp:wrapTight>
            <wp:docPr id="7" name="Obrázek 7" descr="Obsah obrázku text, mapa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Hunter_01 Oct. 13 10.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17011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b/>
          <w:kern w:val="0"/>
          <w:sz w:val="16"/>
          <w:szCs w:val="16"/>
          <w:lang w:eastAsia="cs-CZ" w:bidi="ar-SA"/>
        </w:rPr>
        <w:t xml:space="preserve">1 </w:t>
      </w:r>
      <w:r w:rsidRPr="004508DF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zapnutí ovladače</w:t>
      </w:r>
      <w:r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br/>
      </w:r>
      <w:r w:rsidRPr="004508DF">
        <w:rPr>
          <w:rFonts w:ascii="Calibri" w:eastAsia="Times New Roman" w:hAnsi="Calibri" w:cs="Times New Roman"/>
          <w:b/>
          <w:kern w:val="0"/>
          <w:sz w:val="16"/>
          <w:szCs w:val="16"/>
          <w:lang w:eastAsia="cs-CZ" w:bidi="ar-SA"/>
        </w:rPr>
        <w:t>2</w:t>
      </w:r>
      <w:r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vzlétnutí/přistání; nouzové přistání při třísekundovém podržení</w:t>
      </w:r>
      <w:r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br/>
      </w:r>
      <w:r w:rsidRPr="004508DF">
        <w:rPr>
          <w:rFonts w:ascii="Calibri" w:eastAsia="Times New Roman" w:hAnsi="Calibri" w:cs="Times New Roman"/>
          <w:b/>
          <w:kern w:val="0"/>
          <w:sz w:val="16"/>
          <w:szCs w:val="16"/>
          <w:lang w:eastAsia="cs-CZ" w:bidi="ar-SA"/>
        </w:rPr>
        <w:t>3</w:t>
      </w:r>
      <w:r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</w:t>
      </w:r>
      <w:r w:rsidR="00E53A0E">
        <w:rPr>
          <w:rFonts w:ascii="Calibri" w:eastAsia="Times New Roman" w:hAnsi="Calibri" w:cs="Times New Roman"/>
          <w:sz w:val="16"/>
          <w:szCs w:val="16"/>
          <w:lang w:eastAsia="cs-CZ"/>
        </w:rPr>
        <w:t>provádění triků – stiskněte a poté použijte joystick pro provedení přetočení</w:t>
      </w:r>
      <w:r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br/>
      </w:r>
      <w:r w:rsidRPr="004508DF">
        <w:rPr>
          <w:rFonts w:ascii="Calibri" w:eastAsia="Times New Roman" w:hAnsi="Calibri" w:cs="Times New Roman"/>
          <w:b/>
          <w:kern w:val="0"/>
          <w:sz w:val="16"/>
          <w:szCs w:val="16"/>
          <w:lang w:eastAsia="cs-CZ" w:bidi="ar-SA"/>
        </w:rPr>
        <w:t>4</w:t>
      </w:r>
      <w:r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levý joystick – plyn; otáčení do stran; stisknutí spustí </w:t>
      </w:r>
      <w:proofErr w:type="spellStart"/>
      <w:r w:rsidR="00E53A0E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headless</w:t>
      </w:r>
      <w:proofErr w:type="spellEnd"/>
      <w:r w:rsidRPr="00E53A0E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mód</w:t>
      </w:r>
      <w:r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br/>
      </w:r>
      <w:r w:rsidRPr="00671F13">
        <w:rPr>
          <w:rFonts w:ascii="Calibri" w:eastAsia="Times New Roman" w:hAnsi="Calibri" w:cs="Times New Roman"/>
          <w:b/>
          <w:kern w:val="0"/>
          <w:sz w:val="16"/>
          <w:szCs w:val="16"/>
          <w:lang w:eastAsia="cs-CZ" w:bidi="ar-SA"/>
        </w:rPr>
        <w:t>5</w:t>
      </w:r>
      <w:r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pravý joystick – ovládání směru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; stisknutí spustí návrat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br/>
      </w:r>
      <w:r w:rsidR="00671F13" w:rsidRPr="00671F13">
        <w:rPr>
          <w:rFonts w:ascii="Calibri" w:eastAsia="Times New Roman" w:hAnsi="Calibri" w:cs="Times New Roman"/>
          <w:b/>
          <w:kern w:val="0"/>
          <w:sz w:val="16"/>
          <w:szCs w:val="16"/>
          <w:lang w:eastAsia="cs-CZ" w:bidi="ar-SA"/>
        </w:rPr>
        <w:t>6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vyšší rychlost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br/>
      </w:r>
      <w:r w:rsidR="00671F13" w:rsidRPr="00671F13">
        <w:rPr>
          <w:rFonts w:ascii="Calibri" w:eastAsia="Times New Roman" w:hAnsi="Calibri" w:cs="Times New Roman"/>
          <w:b/>
          <w:kern w:val="0"/>
          <w:sz w:val="16"/>
          <w:szCs w:val="16"/>
          <w:lang w:eastAsia="cs-CZ" w:bidi="ar-SA"/>
        </w:rPr>
        <w:t>7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trimování směru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br/>
      </w:r>
      <w:r w:rsidR="00671F13" w:rsidRPr="00671F13">
        <w:rPr>
          <w:rFonts w:ascii="Calibri" w:eastAsia="Times New Roman" w:hAnsi="Calibri" w:cs="Times New Roman"/>
          <w:b/>
          <w:kern w:val="0"/>
          <w:sz w:val="16"/>
          <w:szCs w:val="16"/>
          <w:lang w:eastAsia="cs-CZ" w:bidi="ar-SA"/>
        </w:rPr>
        <w:t>8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pořízení fotky; delší podržení spustí video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br/>
      </w:r>
      <w:r w:rsidR="00671F13" w:rsidRPr="00671F13">
        <w:rPr>
          <w:rFonts w:ascii="Calibri" w:eastAsia="Times New Roman" w:hAnsi="Calibri" w:cs="Times New Roman"/>
          <w:b/>
          <w:kern w:val="0"/>
          <w:sz w:val="16"/>
          <w:szCs w:val="16"/>
          <w:lang w:eastAsia="cs-CZ" w:bidi="ar-SA"/>
        </w:rPr>
        <w:t>9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nižší rychlost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br/>
      </w:r>
      <w:r w:rsidR="00671F13" w:rsidRPr="00671F13">
        <w:rPr>
          <w:rFonts w:ascii="Calibri" w:eastAsia="Times New Roman" w:hAnsi="Calibri" w:cs="Times New Roman"/>
          <w:b/>
          <w:kern w:val="0"/>
          <w:sz w:val="16"/>
          <w:szCs w:val="16"/>
          <w:lang w:eastAsia="cs-CZ" w:bidi="ar-SA"/>
        </w:rPr>
        <w:t>10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trimování směru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br/>
      </w:r>
      <w:r w:rsidR="00671F13" w:rsidRPr="00671F13">
        <w:rPr>
          <w:rFonts w:ascii="Calibri" w:eastAsia="Times New Roman" w:hAnsi="Calibri" w:cs="Times New Roman"/>
          <w:b/>
          <w:kern w:val="0"/>
          <w:sz w:val="16"/>
          <w:szCs w:val="16"/>
          <w:lang w:eastAsia="cs-CZ" w:bidi="ar-SA"/>
        </w:rPr>
        <w:t>11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trimování směru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br/>
      </w:r>
      <w:r w:rsidR="00671F13" w:rsidRPr="00671F13">
        <w:rPr>
          <w:rFonts w:ascii="Calibri" w:eastAsia="Times New Roman" w:hAnsi="Calibri" w:cs="Times New Roman"/>
          <w:b/>
          <w:kern w:val="0"/>
          <w:sz w:val="16"/>
          <w:szCs w:val="16"/>
          <w:lang w:eastAsia="cs-CZ" w:bidi="ar-SA"/>
        </w:rPr>
        <w:t>12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trimování náklonu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br/>
      </w:r>
      <w:r w:rsidR="00671F13" w:rsidRPr="00671F13">
        <w:rPr>
          <w:rFonts w:ascii="Calibri" w:eastAsia="Times New Roman" w:hAnsi="Calibri" w:cs="Times New Roman"/>
          <w:b/>
          <w:kern w:val="0"/>
          <w:sz w:val="16"/>
          <w:szCs w:val="16"/>
          <w:lang w:eastAsia="cs-CZ" w:bidi="ar-SA"/>
        </w:rPr>
        <w:t>13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trimování směru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br/>
      </w:r>
      <w:r w:rsidR="00671F13" w:rsidRPr="00671F13">
        <w:rPr>
          <w:rFonts w:ascii="Calibri" w:eastAsia="Times New Roman" w:hAnsi="Calibri" w:cs="Times New Roman"/>
          <w:b/>
          <w:kern w:val="0"/>
          <w:sz w:val="16"/>
          <w:szCs w:val="16"/>
          <w:lang w:eastAsia="cs-CZ" w:bidi="ar-SA"/>
        </w:rPr>
        <w:t>14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trimování náklonu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br/>
      </w:r>
      <w:r w:rsidR="00671F13" w:rsidRPr="00671F13">
        <w:rPr>
          <w:rFonts w:ascii="Calibri" w:eastAsia="Times New Roman" w:hAnsi="Calibri" w:cs="Times New Roman"/>
          <w:b/>
          <w:kern w:val="0"/>
          <w:sz w:val="16"/>
          <w:szCs w:val="16"/>
          <w:lang w:eastAsia="cs-CZ" w:bidi="ar-SA"/>
        </w:rPr>
        <w:t>15</w:t>
      </w:r>
      <w:r w:rsidR="00671F13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LED dioda</w:t>
      </w:r>
    </w:p>
    <w:p w:rsidR="004508DF" w:rsidRDefault="00671F13" w:rsidP="00F47FB5">
      <w:pPr>
        <w:pStyle w:val="Textbody"/>
        <w:rPr>
          <w:rFonts w:ascii="Calibri" w:eastAsia="Times New Roman" w:hAnsi="Calibri" w:cs="Times New Roman"/>
          <w:i/>
          <w:kern w:val="0"/>
          <w:sz w:val="16"/>
          <w:szCs w:val="16"/>
          <w:lang w:eastAsia="cs-CZ" w:bidi="ar-SA"/>
        </w:rPr>
      </w:pPr>
      <w:r w:rsidRPr="00671F13">
        <w:rPr>
          <w:rFonts w:ascii="Calibri" w:eastAsia="Times New Roman" w:hAnsi="Calibri" w:cs="Times New Roman"/>
          <w:i/>
          <w:kern w:val="0"/>
          <w:sz w:val="16"/>
          <w:szCs w:val="16"/>
          <w:lang w:eastAsia="cs-CZ" w:bidi="ar-SA"/>
        </w:rPr>
        <w:t xml:space="preserve">Pozn. Trimování slouží pro případ, kdy se </w:t>
      </w:r>
      <w:proofErr w:type="spellStart"/>
      <w:r w:rsidRPr="00671F13">
        <w:rPr>
          <w:rFonts w:ascii="Calibri" w:eastAsia="Times New Roman" w:hAnsi="Calibri" w:cs="Times New Roman"/>
          <w:i/>
          <w:kern w:val="0"/>
          <w:sz w:val="16"/>
          <w:szCs w:val="16"/>
          <w:lang w:eastAsia="cs-CZ" w:bidi="ar-SA"/>
        </w:rPr>
        <w:t>qudrocoptéra</w:t>
      </w:r>
      <w:proofErr w:type="spellEnd"/>
      <w:r w:rsidRPr="00671F13">
        <w:rPr>
          <w:rFonts w:ascii="Calibri" w:eastAsia="Times New Roman" w:hAnsi="Calibri" w:cs="Times New Roman"/>
          <w:i/>
          <w:kern w:val="0"/>
          <w:sz w:val="16"/>
          <w:szCs w:val="16"/>
          <w:lang w:eastAsia="cs-CZ" w:bidi="ar-SA"/>
        </w:rPr>
        <w:t xml:space="preserve"> nedrží ve vzduchu rovně. Podle směru náklonu nebo uhýbání se využije příslušné tlačítko pro korekci.</w:t>
      </w:r>
    </w:p>
    <w:p w:rsidR="00983746" w:rsidRPr="00671F13" w:rsidRDefault="00983746" w:rsidP="00F47FB5">
      <w:pPr>
        <w:pStyle w:val="Textbody"/>
        <w:rPr>
          <w:rFonts w:ascii="Calibri" w:eastAsia="Times New Roman" w:hAnsi="Calibri" w:cs="Times New Roman"/>
          <w:i/>
          <w:kern w:val="0"/>
          <w:sz w:val="16"/>
          <w:szCs w:val="16"/>
          <w:lang w:eastAsia="cs-CZ" w:bidi="ar-SA"/>
        </w:rPr>
      </w:pPr>
      <w:r>
        <w:rPr>
          <w:rFonts w:ascii="Calibri" w:eastAsia="Times New Roman" w:hAnsi="Calibri" w:cs="Times New Roman"/>
          <w:i/>
          <w:kern w:val="0"/>
          <w:sz w:val="16"/>
          <w:szCs w:val="16"/>
          <w:lang w:eastAsia="cs-CZ" w:bidi="ar-SA"/>
        </w:rPr>
        <w:t xml:space="preserve">Pozn. Pokud po vzlétnutí pustíte levý joystick, </w:t>
      </w:r>
      <w:proofErr w:type="spellStart"/>
      <w:r>
        <w:rPr>
          <w:rFonts w:ascii="Calibri" w:eastAsia="Times New Roman" w:hAnsi="Calibri" w:cs="Times New Roman"/>
          <w:i/>
          <w:kern w:val="0"/>
          <w:sz w:val="16"/>
          <w:szCs w:val="16"/>
          <w:lang w:eastAsia="cs-CZ" w:bidi="ar-SA"/>
        </w:rPr>
        <w:t>quadrocoptéra</w:t>
      </w:r>
      <w:proofErr w:type="spellEnd"/>
      <w:r>
        <w:rPr>
          <w:rFonts w:ascii="Calibri" w:eastAsia="Times New Roman" w:hAnsi="Calibri" w:cs="Times New Roman"/>
          <w:i/>
          <w:kern w:val="0"/>
          <w:sz w:val="16"/>
          <w:szCs w:val="16"/>
          <w:lang w:eastAsia="cs-CZ" w:bidi="ar-SA"/>
        </w:rPr>
        <w:t xml:space="preserve"> se zůstane vznášet v dané výšce, dokud pozici opět nezměníte.</w:t>
      </w:r>
    </w:p>
    <w:p w:rsidR="00233F7F" w:rsidRPr="0031468B" w:rsidRDefault="00233F7F" w:rsidP="00F47FB5">
      <w:pPr>
        <w:pStyle w:val="Textbody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F47FB5">
        <w:rPr>
          <w:rFonts w:ascii="Calibri Light" w:eastAsia="Times New Roman" w:hAnsi="Calibri Light" w:cs="Times New Roman"/>
          <w:b/>
          <w:bCs/>
          <w:color w:val="2C6EAB"/>
          <w:kern w:val="0"/>
          <w:sz w:val="20"/>
          <w:szCs w:val="20"/>
          <w:lang w:eastAsia="cs-CZ" w:bidi="ar-SA"/>
        </w:rPr>
        <w:t>Vložení baterií a zapnutí drona</w:t>
      </w:r>
    </w:p>
    <w:p w:rsidR="006459E2" w:rsidRDefault="00233F7F" w:rsidP="00233F7F">
      <w:pPr>
        <w:rPr>
          <w:rFonts w:ascii="Calibri" w:eastAsia="Times New Roman" w:hAnsi="Calibri" w:cs="Times New Roman"/>
          <w:sz w:val="16"/>
          <w:szCs w:val="16"/>
          <w:lang w:eastAsia="cs-CZ"/>
        </w:rPr>
      </w:pPr>
      <w:r w:rsidRPr="006459E2">
        <w:rPr>
          <w:rFonts w:ascii="Calibri" w:eastAsia="Times New Roman" w:hAnsi="Calibri" w:cs="Times New Roman"/>
          <w:sz w:val="16"/>
          <w:szCs w:val="16"/>
          <w:lang w:eastAsia="cs-CZ"/>
        </w:rPr>
        <w:t xml:space="preserve">Dálkové ovládání využívá </w:t>
      </w:r>
      <w:r w:rsidR="00676B57" w:rsidRPr="006459E2">
        <w:rPr>
          <w:rFonts w:ascii="Calibri" w:eastAsia="Times New Roman" w:hAnsi="Calibri" w:cs="Times New Roman"/>
          <w:sz w:val="16"/>
          <w:szCs w:val="16"/>
          <w:lang w:eastAsia="cs-CZ"/>
        </w:rPr>
        <w:t>tři</w:t>
      </w:r>
      <w:r w:rsidRPr="006459E2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tužkové baterie typu AA. Způsob vložení je znázorněn při vkládání.</w:t>
      </w:r>
    </w:p>
    <w:p w:rsidR="00233F7F" w:rsidRPr="00602FFE" w:rsidRDefault="00233F7F" w:rsidP="00233F7F">
      <w:pPr>
        <w:rPr>
          <w:rFonts w:ascii="Calibri" w:eastAsia="Times New Roman" w:hAnsi="Calibri" w:cs="Times New Roman"/>
          <w:sz w:val="16"/>
          <w:szCs w:val="16"/>
          <w:lang w:eastAsia="cs-CZ"/>
        </w:rPr>
      </w:pPr>
      <w:r>
        <w:rPr>
          <w:rFonts w:ascii="Calibri" w:eastAsia="Times New Roman" w:hAnsi="Calibri" w:cs="Times New Roman"/>
          <w:sz w:val="16"/>
          <w:szCs w:val="16"/>
          <w:lang w:eastAsia="cs-CZ"/>
        </w:rPr>
        <w:t>Dron používá samostatnou baterii. Doba dobíjení je cca. 1</w:t>
      </w:r>
      <w:r w:rsidR="00676B57">
        <w:rPr>
          <w:rFonts w:ascii="Calibri" w:eastAsia="Times New Roman" w:hAnsi="Calibri" w:cs="Times New Roman"/>
          <w:sz w:val="16"/>
          <w:szCs w:val="16"/>
          <w:lang w:eastAsia="cs-CZ"/>
        </w:rPr>
        <w:t>2</w:t>
      </w:r>
      <w:r w:rsidR="00381BB3">
        <w:rPr>
          <w:rFonts w:ascii="Calibri" w:eastAsia="Times New Roman" w:hAnsi="Calibri" w:cs="Times New Roman"/>
          <w:sz w:val="16"/>
          <w:szCs w:val="16"/>
          <w:lang w:eastAsia="cs-CZ"/>
        </w:rPr>
        <w:t>0</w:t>
      </w:r>
      <w:r>
        <w:rPr>
          <w:rFonts w:ascii="Calibri" w:eastAsia="Times New Roman" w:hAnsi="Calibri" w:cs="Times New Roman"/>
          <w:sz w:val="16"/>
          <w:szCs w:val="16"/>
          <w:lang w:eastAsia="cs-CZ"/>
        </w:rPr>
        <w:t xml:space="preserve"> minut.</w:t>
      </w:r>
    </w:p>
    <w:p w:rsidR="001C69EF" w:rsidRPr="00602FFE" w:rsidRDefault="001C69EF" w:rsidP="001C69EF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602FFE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Spárování ovladače s</w:t>
      </w:r>
      <w:r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 </w:t>
      </w:r>
      <w:r w:rsidRPr="00602FFE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dronem</w:t>
      </w:r>
    </w:p>
    <w:p w:rsidR="00233F7F" w:rsidRDefault="001C69EF" w:rsidP="001C69EF">
      <w:pPr>
        <w:rPr>
          <w:rFonts w:ascii="Calibri" w:eastAsia="Times New Roman" w:hAnsi="Calibri" w:cs="Times New Roman"/>
          <w:sz w:val="16"/>
          <w:szCs w:val="16"/>
          <w:lang w:eastAsia="cs-CZ"/>
        </w:rPr>
      </w:pPr>
      <w:r>
        <w:rPr>
          <w:rFonts w:ascii="Calibri" w:eastAsia="Times New Roman" w:hAnsi="Calibri" w:cs="Times New Roman"/>
          <w:sz w:val="16"/>
          <w:szCs w:val="16"/>
          <w:lang w:eastAsia="cs-CZ"/>
        </w:rPr>
        <w:t>Zapněte drona.</w:t>
      </w:r>
      <w:r w:rsidRPr="00B90CB4">
        <w:rPr>
          <w:rFonts w:ascii="Calibri" w:eastAsia="Times New Roman" w:hAnsi="Calibri" w:cs="Times New Roman"/>
          <w:sz w:val="16"/>
          <w:szCs w:val="16"/>
          <w:lang w:eastAsia="cs-CZ"/>
        </w:rPr>
        <w:br/>
      </w:r>
      <w:r w:rsidR="00676B57">
        <w:rPr>
          <w:rFonts w:ascii="Calibri" w:eastAsia="Times New Roman" w:hAnsi="Calibri" w:cs="Times New Roman"/>
          <w:sz w:val="16"/>
          <w:szCs w:val="16"/>
          <w:lang w:eastAsia="cs-CZ"/>
        </w:rPr>
        <w:t>P</w:t>
      </w:r>
      <w:r w:rsidRPr="00B90CB4">
        <w:rPr>
          <w:rFonts w:ascii="Calibri" w:eastAsia="Times New Roman" w:hAnsi="Calibri" w:cs="Times New Roman"/>
          <w:sz w:val="16"/>
          <w:szCs w:val="16"/>
          <w:lang w:eastAsia="cs-CZ"/>
        </w:rPr>
        <w:t xml:space="preserve">osuňte levou páčku na ovladači do </w:t>
      </w:r>
      <w:r w:rsidR="00676B57">
        <w:rPr>
          <w:rFonts w:ascii="Calibri" w:eastAsia="Times New Roman" w:hAnsi="Calibri" w:cs="Times New Roman"/>
          <w:sz w:val="16"/>
          <w:szCs w:val="16"/>
          <w:lang w:eastAsia="cs-CZ"/>
        </w:rPr>
        <w:t xml:space="preserve">spodní polohy a ovladač zapněte. Jakmile začnou světla na </w:t>
      </w:r>
      <w:proofErr w:type="spellStart"/>
      <w:r w:rsidR="00676B57">
        <w:rPr>
          <w:rFonts w:ascii="Calibri" w:eastAsia="Times New Roman" w:hAnsi="Calibri" w:cs="Times New Roman"/>
          <w:sz w:val="16"/>
          <w:szCs w:val="16"/>
          <w:lang w:eastAsia="cs-CZ"/>
        </w:rPr>
        <w:t>quadrocoptéře</w:t>
      </w:r>
      <w:proofErr w:type="spellEnd"/>
      <w:r w:rsidR="00676B57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blikat a ozve se pípnutí, ovládání je funkční a můžete začít létat.</w:t>
      </w:r>
    </w:p>
    <w:p w:rsidR="00F547A5" w:rsidRPr="00F547A5" w:rsidRDefault="00F547A5" w:rsidP="00F547A5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F547A5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lastRenderedPageBreak/>
        <w:t>Spárování přes Wi-Fi</w:t>
      </w:r>
    </w:p>
    <w:p w:rsidR="00F547A5" w:rsidRDefault="00F547A5" w:rsidP="000644D4">
      <w:pPr>
        <w:rPr>
          <w:rFonts w:ascii="Calibri" w:eastAsia="Times New Roman" w:hAnsi="Calibri" w:cs="Times New Roman"/>
          <w:sz w:val="16"/>
          <w:szCs w:val="16"/>
          <w:lang w:eastAsia="cs-CZ"/>
        </w:rPr>
      </w:pPr>
      <w:r>
        <w:rPr>
          <w:rFonts w:ascii="Calibri" w:eastAsia="Times New Roman" w:hAnsi="Calibri" w:cs="Times New Roman"/>
          <w:sz w:val="16"/>
          <w:szCs w:val="16"/>
          <w:lang w:eastAsia="cs-CZ"/>
        </w:rPr>
        <w:t>JJRC H</w:t>
      </w:r>
      <w:r w:rsidR="00F47FB5">
        <w:rPr>
          <w:rFonts w:ascii="Calibri" w:eastAsia="Times New Roman" w:hAnsi="Calibri" w:cs="Times New Roman"/>
          <w:sz w:val="16"/>
          <w:szCs w:val="16"/>
          <w:lang w:eastAsia="cs-CZ"/>
        </w:rPr>
        <w:t>12 WH</w:t>
      </w:r>
      <w:r>
        <w:rPr>
          <w:rFonts w:ascii="Calibri" w:eastAsia="Times New Roman" w:hAnsi="Calibri" w:cs="Times New Roman"/>
          <w:sz w:val="16"/>
          <w:szCs w:val="16"/>
          <w:lang w:eastAsia="cs-CZ"/>
        </w:rPr>
        <w:t xml:space="preserve"> umožňuje prostřednictvím Wi-Fi signálu a aplikace </w:t>
      </w:r>
      <w:r w:rsidR="00E75C8C">
        <w:rPr>
          <w:rFonts w:ascii="Calibri" w:eastAsia="Times New Roman" w:hAnsi="Calibri" w:cs="Times New Roman"/>
          <w:sz w:val="16"/>
          <w:szCs w:val="16"/>
          <w:lang w:eastAsia="cs-CZ"/>
        </w:rPr>
        <w:t>HTS-UFO</w:t>
      </w:r>
      <w:r w:rsidR="009773CB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  <w:lang w:eastAsia="cs-CZ"/>
        </w:rPr>
        <w:t xml:space="preserve">přenášet obraz z kamery na displej mobilního telefonu. </w:t>
      </w:r>
      <w:r>
        <w:rPr>
          <w:rFonts w:ascii="Calibri" w:eastAsia="Times New Roman" w:hAnsi="Calibri" w:cs="Times New Roman"/>
          <w:sz w:val="16"/>
          <w:szCs w:val="16"/>
          <w:lang w:eastAsia="cs-CZ"/>
        </w:rPr>
        <w:br/>
      </w:r>
      <w:r w:rsidR="00B34D32" w:rsidRPr="00D96D89">
        <w:rPr>
          <w:rFonts w:ascii="Calibri" w:eastAsia="Times New Roman" w:hAnsi="Calibri" w:cs="Times New Roman"/>
          <w:sz w:val="16"/>
          <w:szCs w:val="16"/>
          <w:lang w:eastAsia="cs-CZ"/>
        </w:rPr>
        <w:t>Zapněte dron, v nastavení wi-fi na svém telefonu přepněte na síť</w:t>
      </w:r>
      <w:r w:rsidR="00BE5FA4" w:rsidRPr="00D96D89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„</w:t>
      </w:r>
      <w:r w:rsidR="00E75C8C">
        <w:rPr>
          <w:rFonts w:ascii="Calibri" w:eastAsia="Times New Roman" w:hAnsi="Calibri" w:cs="Times New Roman"/>
          <w:sz w:val="16"/>
          <w:szCs w:val="16"/>
          <w:lang w:eastAsia="cs-CZ"/>
        </w:rPr>
        <w:t>HTS-</w:t>
      </w:r>
      <w:r w:rsidR="00AA6E30" w:rsidRPr="00D96D89">
        <w:rPr>
          <w:rFonts w:ascii="Calibri" w:eastAsia="Times New Roman" w:hAnsi="Calibri" w:cs="Times New Roman"/>
          <w:sz w:val="16"/>
          <w:szCs w:val="16"/>
          <w:lang w:eastAsia="cs-CZ"/>
        </w:rPr>
        <w:t>*****</w:t>
      </w:r>
      <w:r w:rsidR="00BE5FA4" w:rsidRPr="00D96D89">
        <w:rPr>
          <w:rFonts w:ascii="Calibri" w:eastAsia="Times New Roman" w:hAnsi="Calibri" w:cs="Times New Roman"/>
          <w:sz w:val="16"/>
          <w:szCs w:val="16"/>
          <w:lang w:eastAsia="cs-CZ"/>
        </w:rPr>
        <w:t>. Spusťte aplikaci.</w:t>
      </w:r>
      <w:r w:rsidR="00AA6E30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</w:t>
      </w:r>
    </w:p>
    <w:p w:rsidR="00AA6E30" w:rsidRPr="00AA6E30" w:rsidRDefault="00AA6E30" w:rsidP="000644D4">
      <w:pPr>
        <w:rPr>
          <w:rFonts w:ascii="Calibri" w:eastAsia="Times New Roman" w:hAnsi="Calibri" w:cs="Times New Roman"/>
          <w:i/>
          <w:sz w:val="16"/>
          <w:szCs w:val="16"/>
          <w:lang w:eastAsia="cs-CZ"/>
        </w:rPr>
      </w:pPr>
      <w:r w:rsidRPr="00AA6E30">
        <w:rPr>
          <w:rFonts w:ascii="Calibri" w:eastAsia="Times New Roman" w:hAnsi="Calibri" w:cs="Times New Roman"/>
          <w:i/>
          <w:sz w:val="16"/>
          <w:szCs w:val="16"/>
          <w:lang w:eastAsia="cs-CZ"/>
        </w:rPr>
        <w:t>Pozn. Dron lze ovládat i přes tuto aplikaci, ale z důvodu vyššího pohodlí doporučujeme využívat především ovladač.</w:t>
      </w:r>
    </w:p>
    <w:p w:rsidR="00A2725D" w:rsidRPr="0031468B" w:rsidRDefault="00A2725D" w:rsidP="00A2725D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31468B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Likvidace</w:t>
      </w:r>
    </w:p>
    <w:p w:rsidR="00A2725D" w:rsidRPr="0031468B" w:rsidRDefault="00A2725D" w:rsidP="00A2725D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</w:pPr>
      <w:r w:rsidRPr="0031468B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Symbol přeškrtnuté popelnice v manuálu, na výrobku nebo obalu znamená, že na území Evropské unie musí být všechny elektrické a elektronické výrobky, baterie a akumulátory po ukončení své životnosti uloženy do odděleného sběru.</w:t>
      </w:r>
    </w:p>
    <w:p w:rsidR="00A2725D" w:rsidRPr="0031468B" w:rsidRDefault="00332CC6" w:rsidP="00A2725D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</w:pPr>
      <w:r w:rsidRPr="0031468B">
        <w:rPr>
          <w:rFonts w:ascii="Calibri" w:eastAsia="Times New Roman" w:hAnsi="Calibri" w:cs="Times New Roman"/>
          <w:noProof/>
          <w:kern w:val="0"/>
          <w:sz w:val="16"/>
          <w:szCs w:val="16"/>
          <w:lang w:eastAsia="cs-CZ" w:bidi="ar-S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91440</wp:posOffset>
            </wp:positionV>
            <wp:extent cx="311150" cy="438785"/>
            <wp:effectExtent l="19050" t="0" r="0" b="0"/>
            <wp:wrapSquare wrapText="bothSides"/>
            <wp:docPr id="17" name="Obrázek 17" descr="D:\Dropbox\! Design files\symbols\recycle-bin-under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Design files\symbols\recycle-bin-underli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25D" w:rsidRPr="0031468B" w:rsidRDefault="00A2725D" w:rsidP="00332CC6">
      <w:pPr>
        <w:pStyle w:val="Odstavecseseznamem"/>
        <w:ind w:left="0"/>
        <w:rPr>
          <w:sz w:val="16"/>
          <w:szCs w:val="16"/>
        </w:rPr>
      </w:pPr>
      <w:r w:rsidRPr="0031468B">
        <w:rPr>
          <w:sz w:val="16"/>
          <w:szCs w:val="16"/>
        </w:rPr>
        <w:t xml:space="preserve">Vysloužilé zařízení nikdy nevyhazujte do běžného komunálního odpadu. Po ukončení používání musí být předáno na příslušné sběrné místo, kde zajistí jeho recyklaci či ekologickou likvidaci. Nedodržování těchto pokynů je nezákonné. </w:t>
      </w:r>
    </w:p>
    <w:p w:rsidR="00A2725D" w:rsidRPr="0031468B" w:rsidRDefault="00A2725D" w:rsidP="00A2725D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31468B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Prohlášení o shodě</w:t>
      </w:r>
    </w:p>
    <w:p w:rsidR="00A2725D" w:rsidRPr="0031468B" w:rsidRDefault="00A2725D" w:rsidP="00A2725D">
      <w:pPr>
        <w:pStyle w:val="Nadpis1"/>
        <w:keepLines/>
        <w:widowControl/>
        <w:suppressAutoHyphens w:val="0"/>
        <w:spacing w:before="0" w:after="0"/>
        <w:textAlignment w:val="auto"/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</w:pPr>
      <w:r w:rsidRPr="0031468B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 xml:space="preserve">Tímto dovozce, společnost </w:t>
      </w:r>
      <w:r w:rsidR="00402AEB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Satomar</w:t>
      </w:r>
      <w:r w:rsidR="00C62FED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 xml:space="preserve"> s.r.o (</w:t>
      </w:r>
      <w:r w:rsidR="00713CE5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Hájecká 14</w:t>
      </w:r>
      <w:r w:rsidR="00C62FED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, 6</w:t>
      </w:r>
      <w:r w:rsidR="00713CE5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1</w:t>
      </w:r>
      <w:r w:rsidR="00C62FED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8</w:t>
      </w:r>
      <w:r w:rsidR="00713CE5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00</w:t>
      </w:r>
      <w:r w:rsidR="00C62FED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 xml:space="preserve"> </w:t>
      </w:r>
      <w:r w:rsidR="00713CE5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Brno</w:t>
      </w:r>
      <w:r w:rsidR="00C62FED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)</w:t>
      </w:r>
      <w:r w:rsidRPr="0031468B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 xml:space="preserve"> prohlašuje, že </w:t>
      </w:r>
      <w:r w:rsidR="00F547A5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JJRC</w:t>
      </w:r>
      <w:r w:rsidR="00402AEB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 xml:space="preserve"> </w:t>
      </w:r>
      <w:r w:rsidR="0020366E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D</w:t>
      </w:r>
      <w:r w:rsidR="004C74F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6</w:t>
      </w:r>
      <w:r w:rsidR="0020366E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1</w:t>
      </w:r>
      <w:r w:rsidR="00402AEB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 xml:space="preserve"> </w:t>
      </w:r>
      <w:r w:rsidRPr="0031468B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 xml:space="preserve">je ve shodě se základními požadavky směrnice </w:t>
      </w:r>
      <w:r w:rsidR="004C74F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2014/53/EU</w:t>
      </w:r>
      <w:r w:rsidRPr="0031468B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.</w:t>
      </w:r>
    </w:p>
    <w:p w:rsidR="00A2725D" w:rsidRPr="0031468B" w:rsidRDefault="00A2725D" w:rsidP="00A2725D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</w:pPr>
    </w:p>
    <w:p w:rsidR="00A2725D" w:rsidRPr="0031468B" w:rsidRDefault="00332CC6" w:rsidP="00332CC6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</w:pPr>
      <w:r w:rsidRPr="0031468B">
        <w:rPr>
          <w:rFonts w:ascii="Calibri" w:eastAsia="Times New Roman" w:hAnsi="Calibri" w:cs="Times New Roman"/>
          <w:noProof/>
          <w:kern w:val="0"/>
          <w:sz w:val="16"/>
          <w:szCs w:val="16"/>
          <w:lang w:eastAsia="cs-CZ" w:bidi="ar-S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15240</wp:posOffset>
            </wp:positionV>
            <wp:extent cx="383540" cy="275590"/>
            <wp:effectExtent l="19050" t="0" r="0" b="0"/>
            <wp:wrapTight wrapText="bothSides">
              <wp:wrapPolygon edited="0">
                <wp:start x="1073" y="0"/>
                <wp:lineTo x="-1073" y="13438"/>
                <wp:lineTo x="1073" y="19410"/>
                <wp:lineTo x="21457" y="19410"/>
                <wp:lineTo x="21457" y="0"/>
                <wp:lineTo x="1073" y="0"/>
              </wp:wrapPolygon>
            </wp:wrapTight>
            <wp:docPr id="1" name="Obrázek 20" descr="D:\Dropbox\! Design files\symbols\C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! Design files\symbols\CE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725D" w:rsidRPr="0031468B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Kompletní text Prohlášení o shodě je ke stažení na </w:t>
      </w:r>
      <w:hyperlink r:id="rId9" w:history="1">
        <w:r w:rsidR="00C62FED" w:rsidRPr="00DD6073">
          <w:rPr>
            <w:rStyle w:val="Hypertextovodkaz"/>
            <w:rFonts w:ascii="Calibri" w:eastAsia="Times New Roman" w:hAnsi="Calibri" w:cs="Times New Roman"/>
            <w:kern w:val="0"/>
            <w:sz w:val="16"/>
            <w:szCs w:val="16"/>
            <w:lang w:eastAsia="cs-CZ" w:bidi="ar-SA"/>
          </w:rPr>
          <w:t>www.mobilnipodpora.cz</w:t>
        </w:r>
      </w:hyperlink>
      <w:r w:rsidR="00A2725D" w:rsidRPr="0031468B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.</w:t>
      </w:r>
    </w:p>
    <w:p w:rsidR="0031468B" w:rsidRPr="00933A4A" w:rsidRDefault="00933A4A" w:rsidP="00332CC6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</w:pPr>
      <w:r w:rsidRPr="00933A4A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Tiskové chyby vyhrazeny.</w:t>
      </w:r>
    </w:p>
    <w:p w:rsidR="00C101F5" w:rsidRDefault="00C101F5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DE585A" w:rsidRDefault="00DE585A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DE585A" w:rsidRDefault="00DE585A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DE585A" w:rsidRDefault="00DE585A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DE585A" w:rsidRDefault="00DE585A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DE585A" w:rsidRDefault="00DE585A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DE585A" w:rsidRDefault="00DE585A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DE585A" w:rsidRDefault="00DE585A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49299C" w:rsidRDefault="0049299C" w:rsidP="0049299C">
      <w:pPr>
        <w:pStyle w:val="Textbody"/>
        <w:rPr>
          <w:lang w:eastAsia="cs-CZ" w:bidi="ar-SA"/>
        </w:rPr>
      </w:pPr>
    </w:p>
    <w:p w:rsidR="00550BA9" w:rsidRDefault="00550BA9" w:rsidP="0049299C">
      <w:pPr>
        <w:pStyle w:val="Textbody"/>
        <w:rPr>
          <w:lang w:eastAsia="cs-CZ" w:bidi="ar-SA"/>
        </w:rPr>
      </w:pPr>
    </w:p>
    <w:p w:rsidR="00550BA9" w:rsidRDefault="00550BA9" w:rsidP="0049299C">
      <w:pPr>
        <w:pStyle w:val="Textbody"/>
        <w:rPr>
          <w:lang w:eastAsia="cs-CZ" w:bidi="ar-SA"/>
        </w:rPr>
      </w:pPr>
    </w:p>
    <w:p w:rsidR="00550BA9" w:rsidRDefault="00550BA9" w:rsidP="0049299C">
      <w:pPr>
        <w:pStyle w:val="Textbody"/>
        <w:rPr>
          <w:lang w:eastAsia="cs-CZ" w:bidi="ar-SA"/>
        </w:rPr>
      </w:pPr>
    </w:p>
    <w:p w:rsidR="00550BA9" w:rsidRDefault="00550BA9" w:rsidP="0049299C">
      <w:pPr>
        <w:pStyle w:val="Textbody"/>
        <w:rPr>
          <w:lang w:eastAsia="cs-CZ" w:bidi="ar-SA"/>
        </w:rPr>
      </w:pPr>
    </w:p>
    <w:p w:rsidR="00550BA9" w:rsidRDefault="00550BA9" w:rsidP="0049299C">
      <w:pPr>
        <w:pStyle w:val="Textbody"/>
        <w:rPr>
          <w:lang w:eastAsia="cs-CZ" w:bidi="ar-SA"/>
        </w:rPr>
      </w:pPr>
    </w:p>
    <w:p w:rsidR="00550BA9" w:rsidRDefault="00550BA9" w:rsidP="0049299C">
      <w:pPr>
        <w:pStyle w:val="Textbody"/>
        <w:rPr>
          <w:lang w:eastAsia="cs-CZ" w:bidi="ar-SA"/>
        </w:rPr>
      </w:pPr>
    </w:p>
    <w:p w:rsidR="00550BA9" w:rsidRDefault="00550BA9" w:rsidP="0049299C">
      <w:pPr>
        <w:pStyle w:val="Textbody"/>
        <w:rPr>
          <w:lang w:eastAsia="cs-CZ" w:bidi="ar-SA"/>
        </w:rPr>
      </w:pPr>
    </w:p>
    <w:p w:rsidR="00550BA9" w:rsidRDefault="00550BA9" w:rsidP="0049299C">
      <w:pPr>
        <w:pStyle w:val="Textbody"/>
        <w:rPr>
          <w:lang w:eastAsia="cs-CZ" w:bidi="ar-SA"/>
        </w:rPr>
      </w:pPr>
    </w:p>
    <w:p w:rsidR="00550BA9" w:rsidRDefault="00550BA9" w:rsidP="0049299C">
      <w:pPr>
        <w:pStyle w:val="Textbody"/>
        <w:rPr>
          <w:lang w:eastAsia="cs-CZ" w:bidi="ar-SA"/>
        </w:rPr>
      </w:pPr>
    </w:p>
    <w:p w:rsidR="00550BA9" w:rsidRDefault="00550BA9" w:rsidP="0049299C">
      <w:pPr>
        <w:pStyle w:val="Textbody"/>
        <w:rPr>
          <w:lang w:eastAsia="cs-CZ" w:bidi="ar-SA"/>
        </w:rPr>
      </w:pPr>
    </w:p>
    <w:p w:rsidR="00550BA9" w:rsidRDefault="00550BA9" w:rsidP="0049299C">
      <w:pPr>
        <w:pStyle w:val="Textbody"/>
        <w:rPr>
          <w:lang w:eastAsia="cs-CZ" w:bidi="ar-SA"/>
        </w:rPr>
      </w:pPr>
    </w:p>
    <w:p w:rsidR="00550BA9" w:rsidRDefault="00550BA9" w:rsidP="0049299C">
      <w:pPr>
        <w:pStyle w:val="Textbody"/>
        <w:rPr>
          <w:lang w:eastAsia="cs-CZ" w:bidi="ar-SA"/>
        </w:rPr>
      </w:pPr>
    </w:p>
    <w:p w:rsidR="00550BA9" w:rsidRDefault="00550BA9" w:rsidP="0049299C">
      <w:pPr>
        <w:pStyle w:val="Textbody"/>
        <w:rPr>
          <w:lang w:eastAsia="cs-CZ" w:bidi="ar-SA"/>
        </w:rPr>
      </w:pPr>
    </w:p>
    <w:p w:rsidR="00550BA9" w:rsidRPr="0049299C" w:rsidRDefault="00550BA9" w:rsidP="0049299C">
      <w:pPr>
        <w:pStyle w:val="Textbody"/>
        <w:rPr>
          <w:lang w:eastAsia="cs-CZ" w:bidi="ar-SA"/>
        </w:rPr>
      </w:pPr>
    </w:p>
    <w:p w:rsidR="0049299C" w:rsidRDefault="0049299C" w:rsidP="0049299C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color w:val="2C6EAB"/>
          <w:kern w:val="0"/>
          <w:sz w:val="30"/>
          <w:szCs w:val="30"/>
          <w:lang w:eastAsia="cs-CZ" w:bidi="ar-SA"/>
        </w:rPr>
      </w:pPr>
    </w:p>
    <w:p w:rsidR="0049299C" w:rsidRPr="0049299C" w:rsidRDefault="00F547A5" w:rsidP="0049299C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color w:val="2C6EAB"/>
          <w:kern w:val="0"/>
          <w:sz w:val="56"/>
          <w:szCs w:val="56"/>
          <w:lang w:val="sk-SK" w:eastAsia="cs-CZ" w:bidi="ar-SA"/>
        </w:rPr>
      </w:pPr>
      <w:r>
        <w:rPr>
          <w:rFonts w:ascii="Calibri Light" w:eastAsia="Times New Roman" w:hAnsi="Calibri Light" w:cs="Times New Roman"/>
          <w:color w:val="2C6EAB"/>
          <w:kern w:val="0"/>
          <w:sz w:val="56"/>
          <w:szCs w:val="56"/>
          <w:lang w:val="sk-SK" w:eastAsia="cs-CZ" w:bidi="ar-SA"/>
        </w:rPr>
        <w:t>JJRC</w:t>
      </w:r>
      <w:r w:rsidR="0049299C" w:rsidRPr="0049299C">
        <w:rPr>
          <w:rFonts w:ascii="Calibri Light" w:eastAsia="Times New Roman" w:hAnsi="Calibri Light" w:cs="Times New Roman"/>
          <w:color w:val="2C6EAB"/>
          <w:kern w:val="0"/>
          <w:sz w:val="56"/>
          <w:szCs w:val="56"/>
          <w:lang w:val="sk-SK" w:eastAsia="cs-CZ" w:bidi="ar-SA"/>
        </w:rPr>
        <w:t xml:space="preserve"> </w:t>
      </w:r>
      <w:r w:rsidR="00E94F43">
        <w:rPr>
          <w:rFonts w:ascii="Calibri Light" w:eastAsia="Times New Roman" w:hAnsi="Calibri Light" w:cs="Times New Roman"/>
          <w:color w:val="2C6EAB"/>
          <w:kern w:val="0"/>
          <w:sz w:val="56"/>
          <w:szCs w:val="56"/>
          <w:lang w:val="sk-SK" w:eastAsia="cs-CZ" w:bidi="ar-SA"/>
        </w:rPr>
        <w:t>D61</w:t>
      </w:r>
    </w:p>
    <w:p w:rsidR="0049299C" w:rsidRPr="0049299C" w:rsidRDefault="0049299C" w:rsidP="0049299C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b w:val="0"/>
          <w:color w:val="2C6EAB"/>
          <w:kern w:val="0"/>
          <w:sz w:val="32"/>
          <w:szCs w:val="42"/>
          <w:lang w:val="sk-SK" w:eastAsia="cs-CZ" w:bidi="ar-SA"/>
        </w:rPr>
      </w:pPr>
    </w:p>
    <w:p w:rsidR="0049299C" w:rsidRPr="0049299C" w:rsidRDefault="0049299C" w:rsidP="0049299C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lang w:val="sk-SK"/>
        </w:rPr>
      </w:pPr>
      <w:r w:rsidRPr="0049299C">
        <w:rPr>
          <w:rFonts w:ascii="Calibri Light" w:eastAsia="Times New Roman" w:hAnsi="Calibri Light" w:cs="Times New Roman"/>
          <w:b w:val="0"/>
          <w:color w:val="2C6EAB"/>
          <w:kern w:val="0"/>
          <w:lang w:val="sk-SK" w:eastAsia="cs-CZ" w:bidi="ar-SA"/>
        </w:rPr>
        <w:t>Lietajúci dron s frekvenciou 2,4 GHz a</w:t>
      </w:r>
      <w:r w:rsidR="00F547A5">
        <w:rPr>
          <w:rFonts w:ascii="Calibri Light" w:eastAsia="Times New Roman" w:hAnsi="Calibri Light" w:cs="Times New Roman"/>
          <w:b w:val="0"/>
          <w:color w:val="2C6EAB"/>
          <w:kern w:val="0"/>
          <w:lang w:val="sk-SK" w:eastAsia="cs-CZ" w:bidi="ar-SA"/>
        </w:rPr>
        <w:t> kamerou</w:t>
      </w:r>
    </w:p>
    <w:p w:rsidR="0049299C" w:rsidRPr="0049299C" w:rsidRDefault="0049299C" w:rsidP="0049299C">
      <w:pPr>
        <w:pStyle w:val="Standard"/>
        <w:jc w:val="center"/>
        <w:rPr>
          <w:rFonts w:ascii="Calibri Light" w:eastAsia="Times New Roman" w:hAnsi="Calibri Light" w:cs="Times New Roman"/>
          <w:b/>
          <w:color w:val="2C6EAB"/>
          <w:kern w:val="0"/>
          <w:sz w:val="42"/>
          <w:szCs w:val="42"/>
          <w:lang w:val="sk-SK" w:eastAsia="cs-CZ" w:bidi="ar-SA"/>
        </w:rPr>
      </w:pPr>
    </w:p>
    <w:p w:rsidR="0049299C" w:rsidRPr="0049299C" w:rsidRDefault="0049299C" w:rsidP="0049299C">
      <w:pPr>
        <w:pStyle w:val="Standard"/>
        <w:jc w:val="center"/>
        <w:rPr>
          <w:rFonts w:ascii="Calibri Light" w:eastAsia="Times New Roman" w:hAnsi="Calibri Light" w:cs="Times New Roman"/>
          <w:b/>
          <w:color w:val="2C6EAB"/>
          <w:kern w:val="0"/>
          <w:sz w:val="44"/>
          <w:szCs w:val="44"/>
          <w:lang w:val="sk-SK" w:eastAsia="cs-CZ" w:bidi="ar-SA"/>
        </w:rPr>
      </w:pPr>
      <w:r w:rsidRPr="0049299C">
        <w:rPr>
          <w:rFonts w:ascii="Calibri Light" w:eastAsia="Times New Roman" w:hAnsi="Calibri Light" w:cs="Times New Roman"/>
          <w:b/>
          <w:color w:val="2C6EAB"/>
          <w:kern w:val="0"/>
          <w:sz w:val="44"/>
          <w:szCs w:val="44"/>
          <w:lang w:val="sk-SK" w:eastAsia="cs-CZ" w:bidi="ar-SA"/>
        </w:rPr>
        <w:t>Užívateľská príručka</w:t>
      </w:r>
    </w:p>
    <w:p w:rsidR="0049299C" w:rsidRPr="0049299C" w:rsidRDefault="0049299C" w:rsidP="0049299C">
      <w:pPr>
        <w:pStyle w:val="Standard"/>
        <w:jc w:val="center"/>
        <w:rPr>
          <w:rFonts w:ascii="Calibri Light" w:eastAsia="Times New Roman" w:hAnsi="Calibri Light" w:cs="Times New Roman"/>
          <w:b/>
          <w:color w:val="2C6EAB"/>
          <w:kern w:val="0"/>
          <w:sz w:val="30"/>
          <w:szCs w:val="30"/>
          <w:lang w:val="sk-SK" w:eastAsia="cs-CZ" w:bidi="ar-SA"/>
        </w:rPr>
      </w:pPr>
    </w:p>
    <w:p w:rsidR="0049299C" w:rsidRPr="0049299C" w:rsidRDefault="0049299C" w:rsidP="0049299C">
      <w:pPr>
        <w:pStyle w:val="Standard"/>
        <w:jc w:val="center"/>
        <w:rPr>
          <w:rFonts w:ascii="Calibri Light" w:eastAsia="Times New Roman" w:hAnsi="Calibri Light" w:cs="Times New Roman"/>
          <w:b/>
          <w:color w:val="2C6EAB"/>
          <w:kern w:val="0"/>
          <w:sz w:val="30"/>
          <w:szCs w:val="30"/>
          <w:lang w:val="sk-SK" w:eastAsia="cs-CZ" w:bidi="ar-SA"/>
        </w:rPr>
      </w:pPr>
    </w:p>
    <w:p w:rsidR="0049299C" w:rsidRDefault="0049299C" w:rsidP="0049299C">
      <w:pPr>
        <w:pStyle w:val="Standard"/>
        <w:jc w:val="center"/>
        <w:rPr>
          <w:rFonts w:ascii="Calibri Light" w:eastAsia="Times New Roman" w:hAnsi="Calibri Light" w:cs="Times New Roman"/>
          <w:b/>
          <w:color w:val="2C6EAB"/>
          <w:kern w:val="0"/>
          <w:sz w:val="30"/>
          <w:szCs w:val="30"/>
          <w:lang w:val="sk-SK" w:eastAsia="cs-CZ" w:bidi="ar-SA"/>
        </w:rPr>
      </w:pPr>
    </w:p>
    <w:p w:rsidR="00481861" w:rsidRPr="00481861" w:rsidRDefault="00481861" w:rsidP="00481861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 w:rsidRPr="00481861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Predstavenie produktu</w:t>
      </w:r>
    </w:p>
    <w:p w:rsidR="00481861" w:rsidRPr="00481861" w:rsidRDefault="00481861" w:rsidP="00481861">
      <w:pPr>
        <w:rPr>
          <w:rFonts w:ascii="Calibri" w:eastAsia="Times New Roman" w:hAnsi="Calibri" w:cs="Times New Roman"/>
          <w:sz w:val="16"/>
          <w:szCs w:val="16"/>
          <w:lang w:val="sk-SK" w:eastAsia="cs-CZ"/>
        </w:rPr>
      </w:pPr>
      <w:proofErr w:type="spellStart"/>
      <w:r w:rsidRPr="00481861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>Dron</w:t>
      </w:r>
      <w:proofErr w:type="spellEnd"/>
      <w:r w:rsidRPr="00481861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 xml:space="preserve"> </w:t>
      </w:r>
      <w:r w:rsidR="00E94F43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>JJRC D61</w:t>
      </w:r>
      <w:r w:rsidRPr="00481861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je </w:t>
      </w:r>
      <w:proofErr w:type="spellStart"/>
      <w:r w:rsidRPr="00481861">
        <w:rPr>
          <w:rFonts w:ascii="Calibri" w:eastAsia="Times New Roman" w:hAnsi="Calibri" w:cs="Times New Roman"/>
          <w:sz w:val="16"/>
          <w:szCs w:val="16"/>
          <w:lang w:val="sk-SK" w:eastAsia="cs-CZ"/>
        </w:rPr>
        <w:t>quadrocoptéra</w:t>
      </w:r>
      <w:proofErr w:type="spellEnd"/>
      <w:r w:rsidRPr="00481861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na diaľkové ovládanie</w:t>
      </w:r>
      <w:r w:rsidR="00A52585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</w:t>
      </w:r>
      <w:r w:rsidRPr="00481861">
        <w:rPr>
          <w:rFonts w:ascii="Calibri" w:eastAsia="Times New Roman" w:hAnsi="Calibri" w:cs="Times New Roman"/>
          <w:sz w:val="16"/>
          <w:szCs w:val="16"/>
          <w:lang w:val="sk-SK" w:eastAsia="cs-CZ"/>
        </w:rPr>
        <w:t>s kamerou, s ktorou môžete lietať vo vonkajšom prostredí i vo vnútri budov. Pre bezpečné ovládanie si prosím preštudujte túto užívateľskú príručku.</w:t>
      </w:r>
    </w:p>
    <w:p w:rsidR="00481861" w:rsidRPr="00481861" w:rsidRDefault="00481861" w:rsidP="00481861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 w:rsidRPr="00481861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Bezpečnostné upozornenie</w:t>
      </w:r>
    </w:p>
    <w:p w:rsidR="00481861" w:rsidRDefault="00481861" w:rsidP="00481861">
      <w:pPr>
        <w:rPr>
          <w:rFonts w:ascii="Calibri" w:eastAsia="Times New Roman" w:hAnsi="Calibri" w:cs="Times New Roman"/>
          <w:sz w:val="16"/>
          <w:szCs w:val="16"/>
          <w:lang w:val="sk-SK" w:eastAsia="cs-CZ"/>
        </w:rPr>
      </w:pPr>
      <w:r w:rsidRPr="00481861">
        <w:rPr>
          <w:rFonts w:ascii="Calibri" w:eastAsia="Times New Roman" w:hAnsi="Calibri" w:cs="Times New Roman"/>
          <w:sz w:val="16"/>
          <w:szCs w:val="16"/>
          <w:lang w:val="sk-SK" w:eastAsia="cs-CZ"/>
        </w:rPr>
        <w:t>Pre lietanie si vyberajte len také miesta, kde je istota, že dron nemôže zraniť ďalšie osoby v okolí.</w:t>
      </w:r>
      <w:r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Pr="00481861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Vyhnite sa vonkajšiemu lietanie s </w:t>
      </w:r>
      <w:r>
        <w:rPr>
          <w:rFonts w:ascii="Calibri" w:eastAsia="Times New Roman" w:hAnsi="Calibri" w:cs="Times New Roman"/>
          <w:sz w:val="16"/>
          <w:szCs w:val="16"/>
          <w:lang w:val="sk-SK" w:eastAsia="cs-CZ"/>
        </w:rPr>
        <w:t>d</w:t>
      </w:r>
      <w:r w:rsidRPr="00481861">
        <w:rPr>
          <w:rFonts w:ascii="Calibri" w:eastAsia="Times New Roman" w:hAnsi="Calibri" w:cs="Times New Roman"/>
          <w:sz w:val="16"/>
          <w:szCs w:val="16"/>
          <w:lang w:val="sk-SK" w:eastAsia="cs-CZ"/>
        </w:rPr>
        <w:t>ron</w:t>
      </w:r>
      <w:r>
        <w:rPr>
          <w:rFonts w:ascii="Calibri" w:eastAsia="Times New Roman" w:hAnsi="Calibri" w:cs="Times New Roman"/>
          <w:sz w:val="16"/>
          <w:szCs w:val="16"/>
          <w:lang w:val="sk-SK" w:eastAsia="cs-CZ"/>
        </w:rPr>
        <w:t>om</w:t>
      </w:r>
      <w:r w:rsidRPr="00481861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v silnom vetre (lietanie je bezpečné max. </w:t>
      </w:r>
      <w:r w:rsidR="00AA076B">
        <w:rPr>
          <w:rFonts w:ascii="Calibri" w:eastAsia="Times New Roman" w:hAnsi="Calibri" w:cs="Times New Roman"/>
          <w:sz w:val="16"/>
          <w:szCs w:val="16"/>
          <w:lang w:val="sk-SK" w:eastAsia="cs-CZ"/>
        </w:rPr>
        <w:t>d</w:t>
      </w:r>
      <w:r w:rsidRPr="00481861">
        <w:rPr>
          <w:rFonts w:ascii="Calibri" w:eastAsia="Times New Roman" w:hAnsi="Calibri" w:cs="Times New Roman"/>
          <w:sz w:val="16"/>
          <w:szCs w:val="16"/>
          <w:lang w:val="sk-SK" w:eastAsia="cs-CZ"/>
        </w:rPr>
        <w:t>o stupňa 4 Beaufortovej stupnice).</w:t>
      </w:r>
      <w:r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Pr="00481861">
        <w:rPr>
          <w:rFonts w:ascii="Calibri" w:eastAsia="Times New Roman" w:hAnsi="Calibri" w:cs="Times New Roman"/>
          <w:sz w:val="16"/>
          <w:szCs w:val="16"/>
          <w:lang w:val="sk-SK" w:eastAsia="cs-CZ"/>
        </w:rPr>
        <w:t>Dron nie je hračka! Majte kontrolu nad tým, ak ho budú ovládať deti mladšie 14 rokov.</w:t>
      </w:r>
      <w:r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Pr="00481861">
        <w:rPr>
          <w:rFonts w:ascii="Calibri" w:eastAsia="Times New Roman" w:hAnsi="Calibri" w:cs="Times New Roman"/>
          <w:sz w:val="16"/>
          <w:szCs w:val="16"/>
          <w:lang w:val="sk-SK" w:eastAsia="cs-CZ"/>
        </w:rPr>
        <w:t>Venujte prosím zvýšenú pozornosť pri vkladaní a dobíjanie batérie / batérií. Pripojenie obrátenou polaritou môže spôsobiť nezvratné poškodenie.</w:t>
      </w:r>
      <w:r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Pr="00481861">
        <w:rPr>
          <w:rFonts w:ascii="Calibri" w:eastAsia="Times New Roman" w:hAnsi="Calibri" w:cs="Times New Roman"/>
          <w:sz w:val="16"/>
          <w:szCs w:val="16"/>
          <w:lang w:val="sk-SK" w:eastAsia="cs-CZ"/>
        </w:rPr>
        <w:t>Dron je vyrobený z plastu.</w:t>
      </w:r>
      <w:r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Vyhnite sa používaniu d</w:t>
      </w:r>
      <w:r w:rsidRPr="00481861">
        <w:rPr>
          <w:rFonts w:ascii="Calibri" w:eastAsia="Times New Roman" w:hAnsi="Calibri" w:cs="Times New Roman"/>
          <w:sz w:val="16"/>
          <w:szCs w:val="16"/>
          <w:lang w:val="sk-SK" w:eastAsia="cs-CZ"/>
        </w:rPr>
        <w:t>ron</w:t>
      </w:r>
      <w:r>
        <w:rPr>
          <w:rFonts w:ascii="Calibri" w:eastAsia="Times New Roman" w:hAnsi="Calibri" w:cs="Times New Roman"/>
          <w:sz w:val="16"/>
          <w:szCs w:val="16"/>
          <w:lang w:val="sk-SK" w:eastAsia="cs-CZ"/>
        </w:rPr>
        <w:t>u</w:t>
      </w:r>
      <w:r w:rsidRPr="00481861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v blízkosti extrémne vysokých zdrojov tepla alebo chladu, drôtov v</w:t>
      </w:r>
      <w:r w:rsidR="00550BA9">
        <w:rPr>
          <w:rFonts w:ascii="Calibri" w:eastAsia="Times New Roman" w:hAnsi="Calibri" w:cs="Times New Roman"/>
          <w:sz w:val="16"/>
          <w:szCs w:val="16"/>
          <w:lang w:val="sk-SK" w:eastAsia="cs-CZ"/>
        </w:rPr>
        <w:t>ysokého napätia, stromov apod.</w:t>
      </w:r>
    </w:p>
    <w:p w:rsidR="00550BA9" w:rsidRPr="00550BA9" w:rsidRDefault="00550BA9" w:rsidP="00550BA9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O</w:t>
      </w:r>
      <w:r w:rsidRPr="00550BA9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bsah balenia</w:t>
      </w:r>
    </w:p>
    <w:p w:rsidR="00550BA9" w:rsidRDefault="00AF6A84" w:rsidP="00481861">
      <w:pPr>
        <w:rPr>
          <w:rFonts w:ascii="Calibri" w:eastAsia="Times New Roman" w:hAnsi="Calibri" w:cs="Times New Roman"/>
          <w:sz w:val="16"/>
          <w:szCs w:val="16"/>
          <w:lang w:val="sk-SK" w:eastAsia="cs-CZ"/>
        </w:rPr>
      </w:pPr>
      <w:proofErr w:type="spellStart"/>
      <w:r>
        <w:rPr>
          <w:rFonts w:ascii="Calibri" w:eastAsia="Times New Roman" w:hAnsi="Calibri" w:cs="Times New Roman"/>
          <w:sz w:val="16"/>
          <w:szCs w:val="16"/>
          <w:lang w:val="sk-SK" w:eastAsia="cs-CZ"/>
        </w:rPr>
        <w:t>Dron</w:t>
      </w:r>
      <w:proofErr w:type="spellEnd"/>
      <w:r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; Batérie do </w:t>
      </w:r>
      <w:proofErr w:type="spellStart"/>
      <w:r>
        <w:rPr>
          <w:rFonts w:ascii="Calibri" w:eastAsia="Times New Roman" w:hAnsi="Calibri" w:cs="Times New Roman"/>
          <w:sz w:val="16"/>
          <w:szCs w:val="16"/>
          <w:lang w:val="sk-SK" w:eastAsia="cs-CZ"/>
        </w:rPr>
        <w:t>d</w:t>
      </w:r>
      <w:r w:rsidR="00550BA9" w:rsidRPr="00550BA9">
        <w:rPr>
          <w:rFonts w:ascii="Calibri" w:eastAsia="Times New Roman" w:hAnsi="Calibri" w:cs="Times New Roman"/>
          <w:sz w:val="16"/>
          <w:szCs w:val="16"/>
          <w:lang w:val="sk-SK" w:eastAsia="cs-CZ"/>
        </w:rPr>
        <w:t>ron</w:t>
      </w:r>
      <w:r>
        <w:rPr>
          <w:rFonts w:ascii="Calibri" w:eastAsia="Times New Roman" w:hAnsi="Calibri" w:cs="Times New Roman"/>
          <w:sz w:val="16"/>
          <w:szCs w:val="16"/>
          <w:lang w:val="sk-SK" w:eastAsia="cs-CZ"/>
        </w:rPr>
        <w:t>a</w:t>
      </w:r>
      <w:proofErr w:type="spellEnd"/>
      <w:r w:rsidR="00550BA9" w:rsidRPr="00550BA9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; USB </w:t>
      </w:r>
      <w:proofErr w:type="spellStart"/>
      <w:r w:rsidR="00550BA9" w:rsidRPr="00550BA9">
        <w:rPr>
          <w:rFonts w:ascii="Calibri" w:eastAsia="Times New Roman" w:hAnsi="Calibri" w:cs="Times New Roman"/>
          <w:sz w:val="16"/>
          <w:szCs w:val="16"/>
          <w:lang w:val="sk-SK" w:eastAsia="cs-CZ"/>
        </w:rPr>
        <w:t>stick</w:t>
      </w:r>
      <w:proofErr w:type="spellEnd"/>
      <w:r w:rsidR="00550BA9" w:rsidRPr="00550BA9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pre pripojenie batérie; Náhradné vrtuľky; </w:t>
      </w:r>
      <w:r w:rsidR="00AA076B">
        <w:rPr>
          <w:rFonts w:ascii="Calibri" w:eastAsia="Times New Roman" w:hAnsi="Calibri" w:cs="Times New Roman"/>
          <w:sz w:val="16"/>
          <w:szCs w:val="16"/>
          <w:lang w:val="sk-SK" w:eastAsia="cs-CZ"/>
        </w:rPr>
        <w:t>O</w:t>
      </w:r>
      <w:r w:rsidR="00550BA9" w:rsidRPr="00550BA9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vládač; </w:t>
      </w:r>
      <w:r w:rsidR="00AA076B">
        <w:rPr>
          <w:rFonts w:ascii="Calibri" w:eastAsia="Times New Roman" w:hAnsi="Calibri" w:cs="Times New Roman"/>
          <w:sz w:val="16"/>
          <w:szCs w:val="16"/>
          <w:lang w:val="sk-SK" w:eastAsia="cs-CZ"/>
        </w:rPr>
        <w:t>B</w:t>
      </w:r>
      <w:r w:rsidR="00550BA9" w:rsidRPr="00550BA9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očnice; </w:t>
      </w:r>
      <w:r w:rsidR="00AA076B">
        <w:rPr>
          <w:rFonts w:ascii="Calibri" w:eastAsia="Times New Roman" w:hAnsi="Calibri" w:cs="Times New Roman"/>
          <w:sz w:val="16"/>
          <w:szCs w:val="16"/>
          <w:lang w:val="sk-SK" w:eastAsia="cs-CZ"/>
        </w:rPr>
        <w:t>Stojany</w:t>
      </w:r>
      <w:r w:rsidR="00550BA9" w:rsidRPr="00550BA9">
        <w:rPr>
          <w:rFonts w:ascii="Calibri" w:eastAsia="Times New Roman" w:hAnsi="Calibri" w:cs="Times New Roman"/>
          <w:sz w:val="16"/>
          <w:szCs w:val="16"/>
          <w:lang w:val="sk-SK" w:eastAsia="cs-CZ"/>
        </w:rPr>
        <w:t>; Držiak na mobil</w:t>
      </w:r>
      <w:r w:rsidR="00AA076B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; </w:t>
      </w:r>
      <w:r w:rsidR="00AA076B" w:rsidRPr="00AA076B">
        <w:rPr>
          <w:rFonts w:ascii="Calibri" w:eastAsia="Times New Roman" w:hAnsi="Calibri" w:cs="Times New Roman"/>
          <w:sz w:val="16"/>
          <w:szCs w:val="16"/>
          <w:lang w:val="sk-SK" w:eastAsia="cs-CZ"/>
        </w:rPr>
        <w:t>Užívateľská príručka</w:t>
      </w:r>
    </w:p>
    <w:p w:rsidR="00550BA9" w:rsidRPr="00550BA9" w:rsidRDefault="00550BA9" w:rsidP="00550BA9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 w:rsidRPr="00550BA9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lastRenderedPageBreak/>
        <w:t>Pred prvým použitím</w:t>
      </w:r>
    </w:p>
    <w:p w:rsidR="00550BA9" w:rsidRDefault="00550BA9" w:rsidP="00481861">
      <w:pPr>
        <w:rPr>
          <w:rFonts w:ascii="Calibri" w:eastAsia="Times New Roman" w:hAnsi="Calibri" w:cs="Times New Roman"/>
          <w:sz w:val="16"/>
          <w:szCs w:val="16"/>
          <w:lang w:val="sk-SK" w:eastAsia="cs-CZ"/>
        </w:rPr>
      </w:pPr>
      <w:r w:rsidRPr="00550BA9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Dron je dodávaný v demontovanom stave. Pred prvým použitím je nutné pripevniť stojany a </w:t>
      </w:r>
      <w:r w:rsidR="00AC1E92">
        <w:rPr>
          <w:rFonts w:ascii="Calibri" w:eastAsia="Times New Roman" w:hAnsi="Calibri" w:cs="Times New Roman"/>
          <w:sz w:val="16"/>
          <w:szCs w:val="16"/>
          <w:lang w:val="sk-SK" w:eastAsia="cs-CZ"/>
        </w:rPr>
        <w:t>bočnice.</w:t>
      </w:r>
    </w:p>
    <w:p w:rsidR="00AC1E92" w:rsidRPr="00AC1E92" w:rsidRDefault="00AC1E92" w:rsidP="00AC1E92">
      <w:pPr>
        <w:rPr>
          <w:rFonts w:ascii="Calibri" w:eastAsia="Times New Roman" w:hAnsi="Calibri" w:cs="Times New Roman"/>
          <w:sz w:val="16"/>
          <w:szCs w:val="16"/>
          <w:lang w:val="sk-SK" w:eastAsia="cs-CZ"/>
        </w:rPr>
      </w:pPr>
      <w:r w:rsidRPr="00E53A0E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V prípade výmeny vrtuliek venujte pozornosť ich správnemu umiestneniu. Na </w:t>
      </w:r>
      <w:proofErr w:type="spellStart"/>
      <w:r w:rsidRPr="00E53A0E">
        <w:rPr>
          <w:rFonts w:ascii="Calibri" w:eastAsia="Times New Roman" w:hAnsi="Calibri" w:cs="Times New Roman"/>
          <w:sz w:val="16"/>
          <w:szCs w:val="16"/>
          <w:lang w:val="sk-SK" w:eastAsia="cs-CZ"/>
        </w:rPr>
        <w:t>vrtulce</w:t>
      </w:r>
      <w:proofErr w:type="spellEnd"/>
      <w:r w:rsidRPr="00E53A0E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aj </w:t>
      </w:r>
      <w:proofErr w:type="spellStart"/>
      <w:r w:rsidRPr="00E53A0E">
        <w:rPr>
          <w:rFonts w:ascii="Calibri" w:eastAsia="Times New Roman" w:hAnsi="Calibri" w:cs="Times New Roman"/>
          <w:sz w:val="16"/>
          <w:szCs w:val="16"/>
          <w:lang w:val="sk-SK" w:eastAsia="cs-CZ"/>
        </w:rPr>
        <w:t>dronu</w:t>
      </w:r>
      <w:proofErr w:type="spellEnd"/>
      <w:r w:rsidRPr="00E53A0E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je písmeno (A alebo B) ktoré musí zodpovedať.</w:t>
      </w:r>
    </w:p>
    <w:p w:rsidR="00AC1E92" w:rsidRDefault="00AC1E92" w:rsidP="00AC1E92">
      <w:pPr>
        <w:rPr>
          <w:rFonts w:ascii="Calibri" w:eastAsia="Times New Roman" w:hAnsi="Calibri" w:cs="Times New Roman"/>
          <w:sz w:val="16"/>
          <w:szCs w:val="16"/>
          <w:lang w:val="sk-SK" w:eastAsia="cs-CZ"/>
        </w:rPr>
      </w:pPr>
      <w:r w:rsidRPr="00AC1E92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Súčasťou </w:t>
      </w:r>
      <w:proofErr w:type="spellStart"/>
      <w:r w:rsidRPr="00AC1E92">
        <w:rPr>
          <w:rFonts w:ascii="Calibri" w:eastAsia="Times New Roman" w:hAnsi="Calibri" w:cs="Times New Roman"/>
          <w:sz w:val="16"/>
          <w:szCs w:val="16"/>
          <w:lang w:val="sk-SK" w:eastAsia="cs-CZ"/>
        </w:rPr>
        <w:t>quadrocoptéry</w:t>
      </w:r>
      <w:proofErr w:type="spellEnd"/>
      <w:r w:rsidRPr="00AC1E92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je kamera. Obraz z kamery sa prenáša na displej mobilného telefónu s pomocou aplikácie JAD-UFO. Podrobnosti nižšie.</w:t>
      </w:r>
    </w:p>
    <w:p w:rsidR="00550BA9" w:rsidRDefault="00550BA9" w:rsidP="00550BA9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D</w:t>
      </w:r>
      <w:r w:rsidRPr="00550BA9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iaľkový ovládač</w:t>
      </w:r>
    </w:p>
    <w:p w:rsidR="00900923" w:rsidRDefault="00900923" w:rsidP="00550BA9">
      <w:pPr>
        <w:rPr>
          <w:rFonts w:ascii="Calibri" w:eastAsia="Times New Roman" w:hAnsi="Calibri" w:cs="Times New Roman"/>
          <w:b/>
          <w:noProof/>
          <w:sz w:val="16"/>
          <w:szCs w:val="16"/>
          <w:lang w:val="sk-SK" w:eastAsia="cs-CZ"/>
        </w:rPr>
      </w:pPr>
      <w:r w:rsidRPr="009E3DCF">
        <w:rPr>
          <w:rFonts w:ascii="Calibri" w:eastAsia="Times New Roman" w:hAnsi="Calibri" w:cs="Times New Roman"/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64896" behindDoc="1" locked="0" layoutInCell="1" allowOverlap="1" wp14:anchorId="7D79F6E4" wp14:editId="4B017181">
            <wp:simplePos x="0" y="0"/>
            <wp:positionH relativeFrom="column">
              <wp:posOffset>0</wp:posOffset>
            </wp:positionH>
            <wp:positionV relativeFrom="paragraph">
              <wp:posOffset>58668</wp:posOffset>
            </wp:positionV>
            <wp:extent cx="3063240" cy="1701165"/>
            <wp:effectExtent l="19050" t="19050" r="3810" b="0"/>
            <wp:wrapTight wrapText="bothSides">
              <wp:wrapPolygon edited="0">
                <wp:start x="-134" y="-242"/>
                <wp:lineTo x="-134" y="21527"/>
                <wp:lineTo x="21627" y="21527"/>
                <wp:lineTo x="21627" y="-242"/>
                <wp:lineTo x="-134" y="-242"/>
              </wp:wrapPolygon>
            </wp:wrapTight>
            <wp:docPr id="8" name="Obrázek 8" descr="Obsah obrázku text, mapa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Hunter_01 Oct. 13 10.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17011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EAD" w:rsidRPr="009E3DCF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 xml:space="preserve">1 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zapnutie ovl</w:t>
      </w:r>
      <w:r w:rsid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á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dača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="00413EAD" w:rsidRPr="009E3DCF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>2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vzlietnutie / pristátie; núdzové pristátie pri sekundovom podržaní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="00413EAD" w:rsidRPr="009E3DCF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>3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</w:t>
      </w:r>
      <w:r w:rsidR="00E53A0E">
        <w:rPr>
          <w:rFonts w:ascii="Calibri" w:eastAsia="Times New Roman" w:hAnsi="Calibri" w:cs="Times New Roman"/>
          <w:noProof/>
          <w:sz w:val="16"/>
          <w:szCs w:val="16"/>
          <w:lang w:eastAsia="cs-CZ"/>
        </w:rPr>
        <w:t>vykonávanie trikov - stlačte a potom použite joystick pre vykonanie pretočenie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="00413EAD" w:rsidRPr="009E3DCF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>4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ľavý </w:t>
      </w:r>
      <w:proofErr w:type="spellStart"/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joystick</w:t>
      </w:r>
      <w:proofErr w:type="spellEnd"/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- plyn; otáčanie do strán; stlačenie spustí </w:t>
      </w:r>
      <w:r w:rsidR="00E53A0E">
        <w:rPr>
          <w:rFonts w:ascii="Calibri" w:eastAsia="Times New Roman" w:hAnsi="Calibri" w:cs="Times New Roman"/>
          <w:sz w:val="16"/>
          <w:szCs w:val="16"/>
          <w:lang w:val="sk-SK" w:eastAsia="cs-CZ"/>
        </w:rPr>
        <w:t>headless</w:t>
      </w:r>
      <w:r w:rsidR="00413EAD" w:rsidRPr="00E53A0E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mód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="00413EAD" w:rsidRPr="009E3DCF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>5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</w:t>
      </w:r>
      <w:r w:rsidR="00090FE1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pravý </w:t>
      </w:r>
      <w:proofErr w:type="spellStart"/>
      <w:r w:rsidR="00090FE1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joystick</w:t>
      </w:r>
      <w:proofErr w:type="spellEnd"/>
      <w:r w:rsidR="00090FE1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- ovládanie smeru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; s</w:t>
      </w:r>
      <w:r w:rsidR="009E3DCF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tlačenie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spustí návrat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="00413EAD" w:rsidRPr="009E3DCF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>6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</w:t>
      </w:r>
      <w:r w:rsidR="009E3DCF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vyššia rýchlosť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="00413EAD" w:rsidRPr="009E3DCF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>7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trimov</w:t>
      </w:r>
      <w:r w:rsidR="009E3DCF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anie sme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ru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="00413EAD" w:rsidRPr="009E3DCF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>8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</w:t>
      </w:r>
      <w:r w:rsidR="009E3DCF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obstaranie fotky; dlhšia podržanie spustí video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="00413EAD" w:rsidRPr="009E3DCF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>9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</w:t>
      </w:r>
      <w:r w:rsidR="009E3DCF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nižšia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</w:t>
      </w:r>
      <w:r w:rsidR="009E3DCF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rýchlosť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="00413EAD" w:rsidRPr="009E3DCF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>10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</w:t>
      </w:r>
      <w:r w:rsidR="009E3DCF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trimovanie smeru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="00413EAD" w:rsidRPr="009E3DCF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>11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</w:t>
      </w:r>
      <w:r w:rsidR="009E3DCF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trimovanie smeru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="00413EAD" w:rsidRPr="009E3DCF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>12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</w:t>
      </w:r>
      <w:r w:rsidR="009E3DCF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trimovanie náklonu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="00413EAD" w:rsidRPr="009E3DCF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>13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</w:t>
      </w:r>
      <w:r w:rsidR="009E3DCF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trimovanie smeru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="00413EAD" w:rsidRPr="009E3DCF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>14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</w:t>
      </w:r>
      <w:r w:rsidR="009E3DCF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trimovanie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náklonu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="00413EAD" w:rsidRPr="009E3DCF">
        <w:rPr>
          <w:rFonts w:ascii="Calibri" w:eastAsia="Times New Roman" w:hAnsi="Calibri" w:cs="Times New Roman"/>
          <w:b/>
          <w:sz w:val="16"/>
          <w:szCs w:val="16"/>
          <w:lang w:val="sk-SK" w:eastAsia="cs-CZ"/>
        </w:rPr>
        <w:t>15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LED di</w:t>
      </w:r>
      <w:r w:rsidR="009E3DCF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ó</w:t>
      </w:r>
      <w:r w:rsidR="00413EAD" w:rsidRPr="009E3DCF">
        <w:rPr>
          <w:rFonts w:ascii="Calibri" w:eastAsia="Times New Roman" w:hAnsi="Calibri" w:cs="Times New Roman"/>
          <w:sz w:val="16"/>
          <w:szCs w:val="16"/>
          <w:lang w:val="sk-SK" w:eastAsia="cs-CZ"/>
        </w:rPr>
        <w:t>da</w:t>
      </w:r>
    </w:p>
    <w:p w:rsidR="00C30169" w:rsidRPr="006459E2" w:rsidRDefault="00C30169" w:rsidP="00C30169">
      <w:pPr>
        <w:rPr>
          <w:rFonts w:ascii="Calibri" w:eastAsia="Times New Roman" w:hAnsi="Calibri" w:cs="Times New Roman"/>
          <w:i/>
          <w:noProof/>
          <w:sz w:val="16"/>
          <w:szCs w:val="16"/>
          <w:lang w:val="sk-SK" w:eastAsia="cs-CZ"/>
        </w:rPr>
      </w:pPr>
      <w:r w:rsidRPr="006459E2">
        <w:rPr>
          <w:rFonts w:ascii="Calibri" w:eastAsia="Times New Roman" w:hAnsi="Calibri" w:cs="Times New Roman"/>
          <w:i/>
          <w:noProof/>
          <w:sz w:val="16"/>
          <w:szCs w:val="16"/>
          <w:lang w:val="sk-SK" w:eastAsia="cs-CZ"/>
        </w:rPr>
        <w:t>Pozn. Trimovanie slúži pre prípad, kedy sa qudrocoptéra nedrží vo vzduchu rovno. Podľa smeru náklonu alebo uhýbanie sa využije príslušné tlačidlo pre korekciu.</w:t>
      </w:r>
    </w:p>
    <w:p w:rsidR="00413EAD" w:rsidRPr="006459E2" w:rsidRDefault="00C30169" w:rsidP="00C30169">
      <w:pPr>
        <w:rPr>
          <w:rFonts w:ascii="Calibri" w:eastAsia="Times New Roman" w:hAnsi="Calibri" w:cs="Times New Roman"/>
          <w:i/>
          <w:noProof/>
          <w:sz w:val="16"/>
          <w:szCs w:val="16"/>
          <w:lang w:val="sk-SK" w:eastAsia="cs-CZ"/>
        </w:rPr>
      </w:pPr>
      <w:r w:rsidRPr="006459E2">
        <w:rPr>
          <w:rFonts w:ascii="Calibri" w:eastAsia="Times New Roman" w:hAnsi="Calibri" w:cs="Times New Roman"/>
          <w:i/>
          <w:noProof/>
          <w:sz w:val="16"/>
          <w:szCs w:val="16"/>
          <w:lang w:val="sk-SK" w:eastAsia="cs-CZ"/>
        </w:rPr>
        <w:t>Pozn. Pokiaľ po vzlietnutie pustíte ľavý joystick, quadrocoptéra sa zostane vznášať v danej výške, kým pozíciu opäť nezmeníte.</w:t>
      </w:r>
    </w:p>
    <w:p w:rsidR="00550BA9" w:rsidRDefault="00550BA9" w:rsidP="00550BA9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Vloženie batérií a zapnutie drona</w:t>
      </w:r>
    </w:p>
    <w:p w:rsidR="00AF6A84" w:rsidRPr="00AF6A84" w:rsidRDefault="00550BA9" w:rsidP="00AF6A84">
      <w:pPr>
        <w:rPr>
          <w:rFonts w:ascii="Calibri" w:eastAsia="Times New Roman" w:hAnsi="Calibri" w:cs="Times New Roman"/>
          <w:sz w:val="16"/>
          <w:szCs w:val="16"/>
          <w:lang w:val="sk-SK" w:eastAsia="cs-CZ"/>
        </w:rPr>
      </w:pPr>
      <w:r w:rsidRP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Diaľkové ovládanie využíva </w:t>
      </w:r>
      <w:r w:rsidR="006459E2">
        <w:rPr>
          <w:rFonts w:ascii="Calibri" w:eastAsia="Times New Roman" w:hAnsi="Calibri" w:cs="Times New Roman"/>
          <w:sz w:val="16"/>
          <w:szCs w:val="16"/>
          <w:lang w:val="sk-SK" w:eastAsia="cs-CZ"/>
        </w:rPr>
        <w:t>tr</w:t>
      </w:r>
      <w:r w:rsidRP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t>i tužkové batérie typu AA. Spôsob vloženie je znázornený pri vkladaní.</w:t>
      </w:r>
    </w:p>
    <w:p w:rsidR="00550BA9" w:rsidRPr="00AF6A84" w:rsidRDefault="00550BA9" w:rsidP="00AF6A84">
      <w:pPr>
        <w:rPr>
          <w:rFonts w:ascii="Calibri" w:eastAsia="Times New Roman" w:hAnsi="Calibri" w:cs="Times New Roman"/>
          <w:sz w:val="16"/>
          <w:szCs w:val="16"/>
          <w:lang w:val="sk-SK" w:eastAsia="cs-CZ"/>
        </w:rPr>
      </w:pPr>
      <w:r w:rsidRP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t>Dron používa samostatnú batériu. Doba dobíjania je cca. 1</w:t>
      </w:r>
      <w:r w:rsidR="006459E2">
        <w:rPr>
          <w:rFonts w:ascii="Calibri" w:eastAsia="Times New Roman" w:hAnsi="Calibri" w:cs="Times New Roman"/>
          <w:sz w:val="16"/>
          <w:szCs w:val="16"/>
          <w:lang w:val="sk-SK" w:eastAsia="cs-CZ"/>
        </w:rPr>
        <w:t>2</w:t>
      </w:r>
      <w:r w:rsidRP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t>0 minút.</w:t>
      </w:r>
    </w:p>
    <w:p w:rsidR="00550BA9" w:rsidRPr="00AF6A84" w:rsidRDefault="00550BA9" w:rsidP="00AF6A84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 w:rsidRPr="00AF6A84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Spárovanie ovláda</w:t>
      </w:r>
      <w:r w:rsidR="00AF6A84" w:rsidRPr="00AF6A84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ča s d</w:t>
      </w:r>
      <w:r w:rsidRPr="00AF6A84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rone</w:t>
      </w:r>
      <w:r w:rsidR="00AF6A84" w:rsidRPr="00AF6A84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m</w:t>
      </w:r>
    </w:p>
    <w:p w:rsidR="00550BA9" w:rsidRDefault="00550BA9" w:rsidP="00AF6A84">
      <w:pPr>
        <w:rPr>
          <w:rFonts w:ascii="Calibri" w:eastAsia="Times New Roman" w:hAnsi="Calibri" w:cs="Times New Roman"/>
          <w:sz w:val="16"/>
          <w:szCs w:val="16"/>
          <w:lang w:val="sk-SK" w:eastAsia="cs-CZ"/>
        </w:rPr>
      </w:pPr>
      <w:r w:rsidRP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Zapnite </w:t>
      </w:r>
      <w:r w:rsid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t>d</w:t>
      </w:r>
      <w:r w:rsidRP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t>ron</w:t>
      </w:r>
      <w:r w:rsid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t>a</w:t>
      </w:r>
      <w:r w:rsidRP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t>.</w:t>
      </w:r>
      <w:r w:rsid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="00BA0C4A" w:rsidRPr="00BA0C4A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Posuňte ľavú páčku na ovládači do spodnej polohy a ovládač zapnite. Akonáhle začnú svetlá na </w:t>
      </w:r>
      <w:proofErr w:type="spellStart"/>
      <w:r w:rsidR="00BA0C4A" w:rsidRPr="00BA0C4A">
        <w:rPr>
          <w:rFonts w:ascii="Calibri" w:eastAsia="Times New Roman" w:hAnsi="Calibri" w:cs="Times New Roman"/>
          <w:sz w:val="16"/>
          <w:szCs w:val="16"/>
          <w:lang w:val="sk-SK" w:eastAsia="cs-CZ"/>
        </w:rPr>
        <w:t>quadrocoptéře</w:t>
      </w:r>
      <w:proofErr w:type="spellEnd"/>
      <w:r w:rsidR="00BA0C4A" w:rsidRPr="00BA0C4A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blikať a ozve sa pípnutie, ovládanie je funkčný a môžete začať lietať.</w:t>
      </w:r>
    </w:p>
    <w:p w:rsidR="00AF6A84" w:rsidRPr="00AF6A84" w:rsidRDefault="00AF6A84" w:rsidP="00AF6A84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 w:rsidRPr="00AF6A84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lastRenderedPageBreak/>
        <w:t>Spárovanie cez Wi-Fi</w:t>
      </w:r>
    </w:p>
    <w:p w:rsidR="00AF6A84" w:rsidRPr="00AF6A84" w:rsidRDefault="00AF6A84" w:rsidP="00AF6A84">
      <w:pPr>
        <w:rPr>
          <w:rFonts w:ascii="Calibri" w:eastAsia="Times New Roman" w:hAnsi="Calibri" w:cs="Times New Roman"/>
          <w:sz w:val="16"/>
          <w:szCs w:val="16"/>
          <w:lang w:val="sk-SK" w:eastAsia="cs-CZ"/>
        </w:rPr>
      </w:pPr>
      <w:r w:rsidRP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JJRC H12 WH umožňuje prostredníctvom Wi-Fi signálu a aplikácie </w:t>
      </w:r>
      <w:r w:rsidR="00E75C8C">
        <w:rPr>
          <w:rFonts w:ascii="Calibri" w:eastAsia="Times New Roman" w:hAnsi="Calibri" w:cs="Times New Roman"/>
          <w:sz w:val="16"/>
          <w:szCs w:val="16"/>
          <w:lang w:val="sk-SK" w:eastAsia="cs-CZ"/>
        </w:rPr>
        <w:t>HTS-UFO</w:t>
      </w:r>
      <w:r w:rsidRP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prenášať obraz z kamery na displej mobilného telefónu.</w:t>
      </w:r>
      <w:r>
        <w:rPr>
          <w:rFonts w:ascii="Calibri" w:eastAsia="Times New Roman" w:hAnsi="Calibri" w:cs="Times New Roman"/>
          <w:sz w:val="16"/>
          <w:szCs w:val="16"/>
          <w:lang w:val="sk-SK" w:eastAsia="cs-CZ"/>
        </w:rPr>
        <w:br/>
      </w:r>
      <w:r w:rsidRP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Zapnite </w:t>
      </w:r>
      <w:proofErr w:type="spellStart"/>
      <w:r w:rsidRP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t>dron</w:t>
      </w:r>
      <w:proofErr w:type="spellEnd"/>
      <w:r w:rsidRP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, v nastavení </w:t>
      </w:r>
      <w:proofErr w:type="spellStart"/>
      <w:r w:rsidRP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t>wi-fi</w:t>
      </w:r>
      <w:proofErr w:type="spellEnd"/>
      <w:r w:rsidRP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t xml:space="preserve"> na svojom telefóne prepnite na sieť "</w:t>
      </w:r>
      <w:r w:rsidR="009D01FC" w:rsidRPr="009D01FC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</w:t>
      </w:r>
      <w:r w:rsidR="00E75C8C">
        <w:rPr>
          <w:rFonts w:ascii="Calibri" w:eastAsia="Times New Roman" w:hAnsi="Calibri" w:cs="Times New Roman"/>
          <w:sz w:val="16"/>
          <w:szCs w:val="16"/>
          <w:lang w:eastAsia="cs-CZ"/>
        </w:rPr>
        <w:t>HTS-*</w:t>
      </w:r>
      <w:bookmarkStart w:id="0" w:name="_GoBack"/>
      <w:bookmarkEnd w:id="0"/>
      <w:r w:rsidRPr="00AF6A84">
        <w:rPr>
          <w:rFonts w:ascii="Calibri" w:eastAsia="Times New Roman" w:hAnsi="Calibri" w:cs="Times New Roman"/>
          <w:sz w:val="16"/>
          <w:szCs w:val="16"/>
          <w:lang w:val="sk-SK" w:eastAsia="cs-CZ"/>
        </w:rPr>
        <w:t>****. Spustite aplikáciu.</w:t>
      </w:r>
    </w:p>
    <w:p w:rsidR="00AF6A84" w:rsidRPr="00AF6A84" w:rsidRDefault="00AF6A84" w:rsidP="00AF6A84">
      <w:pPr>
        <w:rPr>
          <w:rFonts w:ascii="Calibri" w:eastAsia="Times New Roman" w:hAnsi="Calibri" w:cs="Times New Roman"/>
          <w:i/>
          <w:sz w:val="16"/>
          <w:szCs w:val="16"/>
          <w:lang w:val="sk-SK" w:eastAsia="cs-CZ"/>
        </w:rPr>
      </w:pPr>
      <w:r w:rsidRPr="00AF6A84">
        <w:rPr>
          <w:rFonts w:ascii="Calibri" w:eastAsia="Times New Roman" w:hAnsi="Calibri" w:cs="Times New Roman"/>
          <w:i/>
          <w:sz w:val="16"/>
          <w:szCs w:val="16"/>
          <w:lang w:val="sk-SK" w:eastAsia="cs-CZ"/>
        </w:rPr>
        <w:t>Pozn. Dron možno ovládať aj cez túto aplikáciu, ale z dôvodu vyššieho pohodlia odporúčame využívať predovšetkým ovládač.</w:t>
      </w:r>
    </w:p>
    <w:p w:rsidR="00314B0A" w:rsidRPr="00DE585A" w:rsidRDefault="00314B0A" w:rsidP="00BE5FA4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 w:rsidRPr="006D376A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Likvidácia</w:t>
      </w:r>
    </w:p>
    <w:p w:rsidR="00314B0A" w:rsidRPr="00DE585A" w:rsidRDefault="00314B0A" w:rsidP="00314B0A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6D376A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Symbol prečiarknutého odpadkového koša v manuáli, na výrobku alebo obale znamená, že na území Európskej únie musia byť všetky elektrické a elektronické výrobky, batérie a akumulátory po skončení ich životnosti odniesť na osobitnú skládku.</w:t>
      </w:r>
    </w:p>
    <w:p w:rsidR="00314B0A" w:rsidRPr="00DE585A" w:rsidRDefault="00314B0A" w:rsidP="00314B0A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DE585A">
        <w:rPr>
          <w:rFonts w:ascii="Calibri" w:eastAsia="Times New Roman" w:hAnsi="Calibri" w:cs="Times New Roman"/>
          <w:noProof/>
          <w:kern w:val="0"/>
          <w:sz w:val="16"/>
          <w:szCs w:val="16"/>
          <w:lang w:eastAsia="cs-CZ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91440</wp:posOffset>
            </wp:positionV>
            <wp:extent cx="311150" cy="438785"/>
            <wp:effectExtent l="19050" t="0" r="0" b="0"/>
            <wp:wrapSquare wrapText="bothSides"/>
            <wp:docPr id="10" name="Obrázek 17" descr="D:\Dropbox\! Design files\symbols\recycle-bin-under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Design files\symbols\recycle-bin-underli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4B0A" w:rsidRPr="00DE585A" w:rsidRDefault="00314B0A" w:rsidP="00314B0A">
      <w:pPr>
        <w:pStyle w:val="Odstavecseseznamem"/>
        <w:ind w:left="0"/>
        <w:rPr>
          <w:sz w:val="16"/>
          <w:szCs w:val="16"/>
          <w:lang w:val="sk-SK"/>
        </w:rPr>
      </w:pPr>
      <w:r w:rsidRPr="006D376A">
        <w:rPr>
          <w:sz w:val="16"/>
          <w:szCs w:val="16"/>
          <w:lang w:val="sk-SK"/>
        </w:rPr>
        <w:t>Vyslúžených zariadení nikdy nevyhadzujte do bežného komunálneho odpadu. Po ukončení používania musí byť odovzdané na príslušné zberné miesto, kde zaistí jeho recykláciu či ekologickú likvidáciu. Nedodržiavanie týchto pokynov je nezákonné.</w:t>
      </w:r>
      <w:r w:rsidRPr="00DE585A">
        <w:rPr>
          <w:sz w:val="16"/>
          <w:szCs w:val="16"/>
          <w:lang w:val="sk-SK"/>
        </w:rPr>
        <w:t xml:space="preserve"> </w:t>
      </w:r>
    </w:p>
    <w:p w:rsidR="00314B0A" w:rsidRPr="00DE585A" w:rsidRDefault="00314B0A" w:rsidP="00314B0A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 w:rsidRPr="006D376A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Vyhlásenie o zhode</w:t>
      </w:r>
    </w:p>
    <w:p w:rsidR="00314B0A" w:rsidRPr="006D376A" w:rsidRDefault="00314B0A" w:rsidP="00314B0A">
      <w:pPr>
        <w:pStyle w:val="Nadpis1"/>
        <w:keepLines/>
        <w:spacing w:after="0"/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</w:pPr>
      <w:r w:rsidRPr="006D376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Týmto dovozca, spoločnosť Satomar s.r.o. (</w:t>
      </w:r>
      <w:r w:rsidR="00713CE5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Hájecká 14</w:t>
      </w:r>
      <w:r w:rsidRPr="006D376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, 6</w:t>
      </w:r>
      <w:r w:rsidR="00713CE5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1</w:t>
      </w:r>
      <w:r w:rsidRPr="006D376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8</w:t>
      </w:r>
      <w:r w:rsidR="00713CE5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00</w:t>
      </w:r>
      <w:r w:rsidRPr="006D376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 xml:space="preserve"> </w:t>
      </w:r>
      <w:r w:rsidR="00713CE5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Brno</w:t>
      </w:r>
      <w:r w:rsidRPr="006D376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 xml:space="preserve">) prehlasuje, že </w:t>
      </w:r>
      <w:proofErr w:type="spellStart"/>
      <w:r w:rsidRPr="006D376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Dron</w:t>
      </w:r>
      <w:proofErr w:type="spellEnd"/>
      <w:r w:rsidRPr="006D376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 xml:space="preserve"> </w:t>
      </w:r>
      <w:r w:rsidR="005F6081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 xml:space="preserve">JJRC </w:t>
      </w:r>
      <w:r w:rsidR="004C74F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D61</w:t>
      </w:r>
      <w:r w:rsidRPr="006D376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 xml:space="preserve"> je v zhode so základnými požiadavkami smernice </w:t>
      </w:r>
      <w:r w:rsidR="004C74F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2014/53/EU</w:t>
      </w:r>
      <w:r w:rsidRPr="006D376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.</w:t>
      </w:r>
    </w:p>
    <w:p w:rsidR="00314B0A" w:rsidRPr="00DE585A" w:rsidRDefault="00314B0A" w:rsidP="00314B0A">
      <w:pPr>
        <w:pStyle w:val="Nadpis1"/>
        <w:keepLines/>
        <w:widowControl/>
        <w:suppressAutoHyphens w:val="0"/>
        <w:spacing w:before="0" w:after="0"/>
        <w:textAlignment w:val="auto"/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</w:pPr>
      <w:r>
        <w:rPr>
          <w:rFonts w:ascii="Calibri" w:eastAsia="Times New Roman" w:hAnsi="Calibri" w:cs="Times New Roman"/>
          <w:b w:val="0"/>
          <w:bCs w:val="0"/>
          <w:noProof/>
          <w:kern w:val="0"/>
          <w:sz w:val="16"/>
          <w:szCs w:val="16"/>
          <w:lang w:eastAsia="cs-CZ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83185</wp:posOffset>
            </wp:positionV>
            <wp:extent cx="383540" cy="272415"/>
            <wp:effectExtent l="19050" t="0" r="0" b="0"/>
            <wp:wrapTight wrapText="bothSides">
              <wp:wrapPolygon edited="0">
                <wp:start x="1073" y="0"/>
                <wp:lineTo x="-1073" y="13594"/>
                <wp:lineTo x="1073" y="19636"/>
                <wp:lineTo x="21457" y="19636"/>
                <wp:lineTo x="21457" y="0"/>
                <wp:lineTo x="1073" y="0"/>
              </wp:wrapPolygon>
            </wp:wrapTight>
            <wp:docPr id="11" name="Obrázek 20" descr="D:\Dropbox\! Design files\symbols\C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! Design files\symbols\CE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Kompletný text p</w:t>
      </w:r>
      <w:r w:rsidRPr="006D376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rehlásenie o zhode je k stiahnutiu na www.mobilnipodpora.cz.</w:t>
      </w:r>
      <w:r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br/>
      </w:r>
      <w:r w:rsidRPr="00933A4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Tlačové chyby vyhradené.</w:t>
      </w:r>
    </w:p>
    <w:p w:rsidR="00DE585A" w:rsidRDefault="00DE585A" w:rsidP="00544C87">
      <w:pPr>
        <w:pStyle w:val="Nadpis1"/>
        <w:keepLines/>
        <w:widowControl/>
        <w:suppressAutoHyphens w:val="0"/>
        <w:spacing w:before="0" w:after="0"/>
        <w:textAlignment w:val="auto"/>
        <w:rPr>
          <w:rFonts w:ascii="Calibri Light" w:eastAsia="Times New Roman" w:hAnsi="Calibri Light" w:cs="Times New Roman"/>
          <w:color w:val="2C6EAB"/>
          <w:kern w:val="0"/>
          <w:sz w:val="30"/>
          <w:szCs w:val="30"/>
          <w:lang w:eastAsia="cs-CZ" w:bidi="ar-SA"/>
        </w:rPr>
      </w:pPr>
    </w:p>
    <w:sectPr w:rsidR="00DE585A" w:rsidSect="00A52585">
      <w:pgSz w:w="9072" w:h="11907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E0548"/>
    <w:multiLevelType w:val="hybridMultilevel"/>
    <w:tmpl w:val="C6228A24"/>
    <w:lvl w:ilvl="0" w:tplc="968E61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903E5"/>
    <w:multiLevelType w:val="hybridMultilevel"/>
    <w:tmpl w:val="D98A0E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381"/>
    <w:rsid w:val="000232E9"/>
    <w:rsid w:val="0005362E"/>
    <w:rsid w:val="00057F73"/>
    <w:rsid w:val="000644D4"/>
    <w:rsid w:val="00090FE1"/>
    <w:rsid w:val="00097276"/>
    <w:rsid w:val="001018A5"/>
    <w:rsid w:val="00136112"/>
    <w:rsid w:val="00136EF6"/>
    <w:rsid w:val="00154E8F"/>
    <w:rsid w:val="0016602C"/>
    <w:rsid w:val="001669D5"/>
    <w:rsid w:val="001950EF"/>
    <w:rsid w:val="001C69EF"/>
    <w:rsid w:val="001D4043"/>
    <w:rsid w:val="001E1845"/>
    <w:rsid w:val="0020366E"/>
    <w:rsid w:val="00233F7F"/>
    <w:rsid w:val="00234288"/>
    <w:rsid w:val="00252045"/>
    <w:rsid w:val="0026317A"/>
    <w:rsid w:val="00274DC8"/>
    <w:rsid w:val="002764E0"/>
    <w:rsid w:val="00285DC2"/>
    <w:rsid w:val="0029500B"/>
    <w:rsid w:val="002F17E5"/>
    <w:rsid w:val="003049A3"/>
    <w:rsid w:val="0031468B"/>
    <w:rsid w:val="00314B0A"/>
    <w:rsid w:val="00322AC7"/>
    <w:rsid w:val="00332CC6"/>
    <w:rsid w:val="00381BB3"/>
    <w:rsid w:val="003A60CB"/>
    <w:rsid w:val="003C5EF7"/>
    <w:rsid w:val="003D6133"/>
    <w:rsid w:val="003F7422"/>
    <w:rsid w:val="00402AEB"/>
    <w:rsid w:val="00413EAD"/>
    <w:rsid w:val="004508DF"/>
    <w:rsid w:val="00455217"/>
    <w:rsid w:val="004741E6"/>
    <w:rsid w:val="00481861"/>
    <w:rsid w:val="0049299C"/>
    <w:rsid w:val="004B7F3D"/>
    <w:rsid w:val="004C74FA"/>
    <w:rsid w:val="004D4186"/>
    <w:rsid w:val="004F0472"/>
    <w:rsid w:val="00544C87"/>
    <w:rsid w:val="00550BA9"/>
    <w:rsid w:val="00581A69"/>
    <w:rsid w:val="005A0D67"/>
    <w:rsid w:val="005F6081"/>
    <w:rsid w:val="00601AAC"/>
    <w:rsid w:val="00602FFE"/>
    <w:rsid w:val="00636162"/>
    <w:rsid w:val="00640B9E"/>
    <w:rsid w:val="00643D23"/>
    <w:rsid w:val="006459E2"/>
    <w:rsid w:val="00652BF3"/>
    <w:rsid w:val="00671F13"/>
    <w:rsid w:val="00676B57"/>
    <w:rsid w:val="00686BF6"/>
    <w:rsid w:val="00687C7D"/>
    <w:rsid w:val="006D376A"/>
    <w:rsid w:val="006F3474"/>
    <w:rsid w:val="00713CE5"/>
    <w:rsid w:val="00714C3D"/>
    <w:rsid w:val="007A5BF1"/>
    <w:rsid w:val="007E45EE"/>
    <w:rsid w:val="007F549F"/>
    <w:rsid w:val="00806163"/>
    <w:rsid w:val="00842F9C"/>
    <w:rsid w:val="0084399A"/>
    <w:rsid w:val="00853902"/>
    <w:rsid w:val="008966DA"/>
    <w:rsid w:val="008C5CBC"/>
    <w:rsid w:val="008C61E1"/>
    <w:rsid w:val="008D36A6"/>
    <w:rsid w:val="00900923"/>
    <w:rsid w:val="009052E6"/>
    <w:rsid w:val="00933A4A"/>
    <w:rsid w:val="00962739"/>
    <w:rsid w:val="009758A4"/>
    <w:rsid w:val="009773CB"/>
    <w:rsid w:val="00983421"/>
    <w:rsid w:val="00983746"/>
    <w:rsid w:val="00990376"/>
    <w:rsid w:val="00995B06"/>
    <w:rsid w:val="009C6173"/>
    <w:rsid w:val="009D01FC"/>
    <w:rsid w:val="009E3DCF"/>
    <w:rsid w:val="00A2725D"/>
    <w:rsid w:val="00A33953"/>
    <w:rsid w:val="00A52585"/>
    <w:rsid w:val="00A650B0"/>
    <w:rsid w:val="00A660FF"/>
    <w:rsid w:val="00A94DA6"/>
    <w:rsid w:val="00AA076B"/>
    <w:rsid w:val="00AA6E30"/>
    <w:rsid w:val="00AC1E92"/>
    <w:rsid w:val="00AF1DEA"/>
    <w:rsid w:val="00AF6A84"/>
    <w:rsid w:val="00B34D32"/>
    <w:rsid w:val="00B826AC"/>
    <w:rsid w:val="00B900B5"/>
    <w:rsid w:val="00B90CB4"/>
    <w:rsid w:val="00BA0C4A"/>
    <w:rsid w:val="00BA2D86"/>
    <w:rsid w:val="00BB4DA7"/>
    <w:rsid w:val="00BC03D3"/>
    <w:rsid w:val="00BE0381"/>
    <w:rsid w:val="00BE5FA4"/>
    <w:rsid w:val="00BF4A89"/>
    <w:rsid w:val="00C06C43"/>
    <w:rsid w:val="00C101F5"/>
    <w:rsid w:val="00C13600"/>
    <w:rsid w:val="00C154CD"/>
    <w:rsid w:val="00C30169"/>
    <w:rsid w:val="00C435DB"/>
    <w:rsid w:val="00C527C7"/>
    <w:rsid w:val="00C62FED"/>
    <w:rsid w:val="00CA30F2"/>
    <w:rsid w:val="00CB2CA4"/>
    <w:rsid w:val="00CD0A4B"/>
    <w:rsid w:val="00CE29B8"/>
    <w:rsid w:val="00CF1C74"/>
    <w:rsid w:val="00D07A8A"/>
    <w:rsid w:val="00D13A3E"/>
    <w:rsid w:val="00D5403C"/>
    <w:rsid w:val="00D96D89"/>
    <w:rsid w:val="00DB3B0D"/>
    <w:rsid w:val="00DE047E"/>
    <w:rsid w:val="00DE585A"/>
    <w:rsid w:val="00DF2015"/>
    <w:rsid w:val="00E05334"/>
    <w:rsid w:val="00E1416F"/>
    <w:rsid w:val="00E53A0E"/>
    <w:rsid w:val="00E75C8C"/>
    <w:rsid w:val="00E80A35"/>
    <w:rsid w:val="00E94F43"/>
    <w:rsid w:val="00E9782F"/>
    <w:rsid w:val="00EA1B19"/>
    <w:rsid w:val="00EC2DCE"/>
    <w:rsid w:val="00ED39D4"/>
    <w:rsid w:val="00F47FB5"/>
    <w:rsid w:val="00F528D0"/>
    <w:rsid w:val="00F547A5"/>
    <w:rsid w:val="00F6345D"/>
    <w:rsid w:val="00F72F94"/>
    <w:rsid w:val="00F832F5"/>
    <w:rsid w:val="00FD7E8A"/>
    <w:rsid w:val="00FE3C5C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A4F1E"/>
  <w15:docId w15:val="{B75F6BA3-30F5-46E6-BF2B-81397B56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26AC"/>
  </w:style>
  <w:style w:type="paragraph" w:styleId="Nadpis1">
    <w:name w:val="heading 1"/>
    <w:basedOn w:val="Normln"/>
    <w:next w:val="Textbody"/>
    <w:link w:val="Nadpis1Char1"/>
    <w:rsid w:val="00BE0381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ans" w:eastAsia="Microsoft YaHei" w:hAnsi="Liberation Sans" w:cs="Arial Unicode MS"/>
      <w:b/>
      <w:bCs/>
      <w:kern w:val="3"/>
      <w:sz w:val="28"/>
      <w:szCs w:val="28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72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BE0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E038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E0381"/>
    <w:pPr>
      <w:spacing w:after="140" w:line="288" w:lineRule="auto"/>
    </w:pPr>
  </w:style>
  <w:style w:type="character" w:customStyle="1" w:styleId="Nadpis1Char1">
    <w:name w:val="Nadpis 1 Char1"/>
    <w:basedOn w:val="Standardnpsmoodstavce"/>
    <w:link w:val="Nadpis1"/>
    <w:rsid w:val="00BE0381"/>
    <w:rPr>
      <w:rFonts w:ascii="Liberation Sans" w:eastAsia="Microsoft YaHei" w:hAnsi="Liberation Sans" w:cs="Arial Unicode MS"/>
      <w:b/>
      <w:bCs/>
      <w:kern w:val="3"/>
      <w:sz w:val="28"/>
      <w:szCs w:val="2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22A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725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7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bilnipodpo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B836A-85C2-47B9-9EE8-22376876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1116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Pavel Tomek</cp:lastModifiedBy>
  <cp:revision>18</cp:revision>
  <cp:lastPrinted>2017-07-18T12:38:00Z</cp:lastPrinted>
  <dcterms:created xsi:type="dcterms:W3CDTF">2017-10-13T08:12:00Z</dcterms:created>
  <dcterms:modified xsi:type="dcterms:W3CDTF">2018-01-12T06:36:00Z</dcterms:modified>
</cp:coreProperties>
</file>